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000" w:firstRow="0" w:lastRow="0" w:firstColumn="0" w:lastColumn="0" w:noHBand="0" w:noVBand="0"/>
      </w:tblPr>
      <w:tblGrid>
        <w:gridCol w:w="1369"/>
        <w:gridCol w:w="8891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D2677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635DB4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1</w:t>
            </w:r>
            <w:r w:rsidR="00263AC7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marca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263AC7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2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046661" w:rsidRDefault="00D2677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Wójt Gminy Chełmiec</w:t>
            </w:r>
          </w:p>
          <w:p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046661" w:rsidRDefault="00263AC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Podinspektor</w:t>
            </w:r>
            <w:r w:rsidR="00D2677E">
              <w:rPr>
                <w:rFonts w:ascii="Verdana" w:hAnsi="Verdana"/>
                <w:b/>
              </w:rPr>
              <w:t xml:space="preserve"> ds. </w:t>
            </w:r>
            <w:r w:rsidR="00350B62">
              <w:rPr>
                <w:rFonts w:ascii="Verdana" w:hAnsi="Verdana"/>
                <w:b/>
              </w:rPr>
              <w:t>zamówień publicznych</w:t>
            </w:r>
            <w:r w:rsidR="00D2677E">
              <w:rPr>
                <w:rFonts w:ascii="Verdana" w:hAnsi="Verdana"/>
                <w:b/>
              </w:rPr>
              <w:t xml:space="preserve"> (pełny etat)</w:t>
            </w:r>
          </w:p>
          <w:p w:rsidR="00046661" w:rsidRDefault="00D267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Wydziale </w:t>
            </w:r>
            <w:r w:rsidR="00350B62">
              <w:rPr>
                <w:rFonts w:ascii="Verdana" w:hAnsi="Verdana"/>
              </w:rPr>
              <w:t>Promocji i Rozwoju</w:t>
            </w:r>
            <w:r>
              <w:rPr>
                <w:rFonts w:ascii="Verdana" w:hAnsi="Verdana"/>
              </w:rPr>
              <w:t xml:space="preserve"> Urzędu Gminy Chełmiec ul. Papieska 2, 33-395 Chełmiec</w:t>
            </w:r>
          </w:p>
          <w:p w:rsidR="00046661" w:rsidRDefault="00046661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362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61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>przygotowanie 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926">
              <w:rPr>
                <w:rFonts w:ascii="Verdana" w:hAnsi="Verdana"/>
                <w:sz w:val="16"/>
                <w:szCs w:val="16"/>
              </w:rPr>
              <w:t>prowadzenie postępowań 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926">
              <w:rPr>
                <w:rFonts w:ascii="Verdana" w:hAnsi="Verdana"/>
                <w:sz w:val="16"/>
                <w:szCs w:val="16"/>
              </w:rPr>
              <w:t>udzielenie zamówienia publicznego, do których stosuje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926">
              <w:rPr>
                <w:rFonts w:ascii="Verdana" w:hAnsi="Verdana"/>
                <w:sz w:val="16"/>
                <w:szCs w:val="16"/>
              </w:rPr>
              <w:t>się przepisy Ustawy PZP oraz postępowań, do których niestosuje się przepisów Ustawy PZP, w tym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926">
              <w:rPr>
                <w:rFonts w:ascii="Verdana" w:hAnsi="Verdana"/>
                <w:sz w:val="16"/>
                <w:szCs w:val="16"/>
              </w:rPr>
              <w:t>opracowanie   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926">
              <w:rPr>
                <w:rFonts w:ascii="Verdana" w:hAnsi="Verdana"/>
                <w:sz w:val="16"/>
                <w:szCs w:val="16"/>
              </w:rPr>
              <w:t>prowadzenie   dokumentacji   postępowania   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926">
              <w:rPr>
                <w:rFonts w:ascii="Verdana" w:hAnsi="Verdana"/>
                <w:sz w:val="16"/>
                <w:szCs w:val="16"/>
              </w:rPr>
              <w:t>udzielenie   zamówienia   publicznego,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926">
              <w:rPr>
                <w:rFonts w:ascii="Verdana" w:hAnsi="Verdana"/>
                <w:sz w:val="16"/>
                <w:szCs w:val="16"/>
              </w:rPr>
              <w:t>opracowanie projektów umów, uczestniczenie w pracach komisji przetargowych,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udzielanie wsparcia kierownikom jednostek organizacyjnych </w:t>
            </w:r>
            <w:r>
              <w:rPr>
                <w:rFonts w:ascii="Verdana" w:hAnsi="Verdana"/>
                <w:sz w:val="16"/>
                <w:szCs w:val="16"/>
              </w:rPr>
              <w:t>gminy</w:t>
            </w:r>
            <w:r w:rsidRPr="00372926">
              <w:rPr>
                <w:rFonts w:ascii="Verdana" w:hAnsi="Verdana"/>
                <w:sz w:val="16"/>
                <w:szCs w:val="16"/>
              </w:rPr>
              <w:t xml:space="preserve"> w celu zapewnienia zgodności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2926">
              <w:rPr>
                <w:rFonts w:ascii="Verdana" w:hAnsi="Verdana"/>
                <w:sz w:val="16"/>
                <w:szCs w:val="16"/>
              </w:rPr>
              <w:t>realizowanych postępowań z obowiązującymi przepisami,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>prowadzenie rejestru zamówień publicznych</w:t>
            </w:r>
            <w:r w:rsidR="000A3FC2">
              <w:rPr>
                <w:rFonts w:ascii="Verdana" w:hAnsi="Verdana"/>
                <w:sz w:val="16"/>
                <w:szCs w:val="16"/>
              </w:rPr>
              <w:t>,</w:t>
            </w:r>
          </w:p>
          <w:p w:rsidR="000A3FC2" w:rsidRDefault="000A3FC2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prowadzenie dokumentacji inwestycyjnej na etapie przygotowania inwestycji,</w:t>
            </w:r>
          </w:p>
          <w:p w:rsidR="000A3FC2" w:rsidRDefault="000A3FC2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udział w nadzorowaniu prowadzonych inwestycji,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>monitorowanie realizacji zawartych umów</w:t>
            </w:r>
            <w:r w:rsidR="000A3FC2">
              <w:rPr>
                <w:rFonts w:ascii="Verdana" w:hAnsi="Verdana"/>
                <w:sz w:val="16"/>
                <w:szCs w:val="16"/>
              </w:rPr>
              <w:t xml:space="preserve"> inwestycyjnych</w:t>
            </w:r>
            <w:r w:rsidRPr="00372926"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>sprawozdawczość z zakresu ustawy Prawo Zamówień Publicznych,</w:t>
            </w:r>
          </w:p>
          <w:p w:rsidR="00372926" w:rsidRDefault="000A3FC2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kontaktowanie się z projektantami, inspektorami nadzoru budowlanego, wykonawcami w sprawach bieżących inwestycji</w:t>
            </w:r>
            <w:r w:rsidR="00372926" w:rsidRPr="00372926"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0A3FC2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udział w przygotowaniu i przeprowadzeniu odbiorów częściowych i końcowych realizowanych inwestycji</w:t>
            </w:r>
            <w:r w:rsidR="00372926" w:rsidRPr="00372926"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>opracowywanie dokumentów wewnętrznych regulujących procedury zamówień publicznych.</w:t>
            </w:r>
          </w:p>
          <w:p w:rsidR="00046661" w:rsidRDefault="00372926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D2677E">
              <w:rPr>
                <w:rFonts w:ascii="Verdana" w:hAnsi="Verdana"/>
                <w:sz w:val="16"/>
                <w:szCs w:val="16"/>
              </w:rPr>
              <w:t>ykonywanie innych poleceń i zadań przewidzianych przepisami prawa lub zleconych przez Wójta Gminy.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pracy Urząd Gminy Chełmiec, ul. Papieska 2, 33-395 Chełmiec,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wykonywanej pracy: stanowisko urzędnicze,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praca wykonywana w biurze i w terenie,</w:t>
            </w:r>
          </w:p>
          <w:p w:rsidR="00046661" w:rsidRDefault="00D2677E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przy komputerze powyżej 4 godzin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2926" w:rsidRPr="00372926">
              <w:rPr>
                <w:rFonts w:ascii="Verdana" w:hAnsi="Verdana"/>
                <w:sz w:val="16"/>
                <w:szCs w:val="16"/>
              </w:rPr>
              <w:t>na dobę, użytkowanie sprzętu biurowego (komputer, drukarka, kserokopiarka, niszczarka dokumentów)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 czasu pracy: pełny etat,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rozpoczęcia pracy: </w:t>
            </w:r>
            <w:r w:rsidR="00350B6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3AC7">
              <w:rPr>
                <w:rFonts w:ascii="Verdana" w:hAnsi="Verdana"/>
                <w:sz w:val="16"/>
                <w:szCs w:val="16"/>
              </w:rPr>
              <w:t>kwietnia</w:t>
            </w:r>
            <w:r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263AC7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r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3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posiadanie pełnej zdolności do czynności prawnych,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korzystanie z pełni praw publicznych,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wykształcenie: wyższe ,</w:t>
            </w:r>
          </w:p>
          <w:p w:rsidR="00046661" w:rsidRDefault="00D2677E" w:rsidP="00350B62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 najmniej </w:t>
            </w:r>
            <w:r w:rsidR="00263AC7"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letni staż pracy 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 xml:space="preserve"> w  zakresie przygotowania i </w:t>
            </w:r>
            <w:r w:rsidR="00E55346">
              <w:rPr>
                <w:rFonts w:ascii="Verdana" w:hAnsi="Verdana" w:cs="Verdana"/>
                <w:sz w:val="16"/>
                <w:szCs w:val="16"/>
              </w:rPr>
              <w:t>prowadzenia postępowań o udziela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>nie</w:t>
            </w:r>
            <w:r w:rsidR="00350B6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>zamówi</w:t>
            </w:r>
            <w:r w:rsidR="00E55346">
              <w:rPr>
                <w:rFonts w:ascii="Verdana" w:hAnsi="Verdana" w:cs="Verdana"/>
                <w:sz w:val="16"/>
                <w:szCs w:val="16"/>
              </w:rPr>
              <w:t>eń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 xml:space="preserve"> publiczn</w:t>
            </w:r>
            <w:r w:rsidR="00E55346">
              <w:rPr>
                <w:rFonts w:ascii="Verdana" w:hAnsi="Verdana" w:cs="Verdana"/>
                <w:sz w:val="16"/>
                <w:szCs w:val="16"/>
              </w:rPr>
              <w:t>ych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 xml:space="preserve"> w samorządzie terytori</w:t>
            </w:r>
            <w:bookmarkStart w:id="0" w:name="_GoBack"/>
            <w:bookmarkEnd w:id="0"/>
            <w:r w:rsidR="00350B62" w:rsidRPr="00350B62">
              <w:rPr>
                <w:rFonts w:ascii="Verdana" w:hAnsi="Verdana" w:cs="Verdana"/>
                <w:sz w:val="16"/>
                <w:szCs w:val="16"/>
              </w:rPr>
              <w:t>alnym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046661" w:rsidRDefault="00D2677E" w:rsidP="0017679B">
            <w:pPr>
              <w:ind w:left="7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6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592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kreatywność,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komunikatywność,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wysoka kultura osobista,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pracy indywidualnej i zespołowej,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obsługi komputera,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zawodowe na podobnym stanowisku,</w:t>
            </w: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 w:rsidR="00263AC7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9,13</w:t>
            </w:r>
            <w:r w:rsidRPr="00F5268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%. 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 w:rsidR="00350B62">
              <w:rPr>
                <w:rFonts w:ascii="Verdana" w:hAnsi="Verdana"/>
                <w:bCs/>
              </w:rPr>
              <w:t>15</w:t>
            </w:r>
            <w:r>
              <w:rPr>
                <w:rFonts w:ascii="Verdana" w:hAnsi="Verdana"/>
                <w:bCs/>
              </w:rPr>
              <w:t xml:space="preserve"> </w:t>
            </w:r>
            <w:r w:rsidR="00263AC7">
              <w:rPr>
                <w:rFonts w:ascii="Verdana" w:hAnsi="Verdana"/>
                <w:bCs/>
              </w:rPr>
              <w:t>marca</w:t>
            </w:r>
            <w:r>
              <w:rPr>
                <w:rFonts w:ascii="Verdana" w:hAnsi="Verdana"/>
                <w:bCs/>
              </w:rPr>
              <w:t xml:space="preserve"> 202</w:t>
            </w:r>
            <w:r w:rsidR="00263AC7">
              <w:rPr>
                <w:rFonts w:ascii="Verdana" w:hAnsi="Verdana"/>
                <w:bCs/>
              </w:rPr>
              <w:t>2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046661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„Nabór: </w:t>
            </w:r>
            <w:r w:rsidR="00263AC7">
              <w:rPr>
                <w:rFonts w:ascii="Verdana" w:hAnsi="Verdana"/>
                <w:b/>
                <w:bCs/>
                <w:sz w:val="18"/>
                <w:szCs w:val="18"/>
              </w:rPr>
              <w:t>Podi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nspektor ds. </w:t>
            </w:r>
            <w:r w:rsidR="00350B62">
              <w:rPr>
                <w:rFonts w:ascii="Verdana" w:hAnsi="Verdana"/>
                <w:b/>
                <w:bCs/>
                <w:sz w:val="18"/>
                <w:szCs w:val="18"/>
              </w:rPr>
              <w:t>zamówień publicznych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- Wydział </w:t>
            </w:r>
            <w:r w:rsidR="00350B62">
              <w:rPr>
                <w:rFonts w:ascii="Verdana" w:hAnsi="Verdana"/>
                <w:b/>
                <w:bCs/>
                <w:sz w:val="18"/>
                <w:szCs w:val="18"/>
              </w:rPr>
              <w:t>Promocji i Rozwoju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046661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046661" w:rsidRDefault="00046661"/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350B62">
              <w:rPr>
                <w:rFonts w:ascii="Verdana" w:hAnsi="Verdana" w:cs="Verdana"/>
                <w:b/>
                <w:bCs/>
                <w:sz w:val="14"/>
                <w:szCs w:val="14"/>
              </w:rPr>
              <w:t>15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263AC7">
              <w:rPr>
                <w:rFonts w:ascii="Verdana" w:hAnsi="Verdana" w:cs="Verdana"/>
                <w:b/>
                <w:bCs/>
                <w:sz w:val="14"/>
                <w:szCs w:val="14"/>
              </w:rPr>
              <w:t>marca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263AC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15.30</w:t>
            </w: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>
      <w:headerReference w:type="default" r:id="rId9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6E" w:rsidRDefault="0068476E">
      <w:r>
        <w:separator/>
      </w:r>
    </w:p>
  </w:endnote>
  <w:endnote w:type="continuationSeparator" w:id="0">
    <w:p w:rsidR="0068476E" w:rsidRDefault="0068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6E" w:rsidRDefault="0068476E">
      <w:r>
        <w:separator/>
      </w:r>
    </w:p>
  </w:footnote>
  <w:footnote w:type="continuationSeparator" w:id="0">
    <w:p w:rsidR="0068476E" w:rsidRDefault="0068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oNotDisplayPageBoundaries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0A3FC2"/>
    <w:rsid w:val="0017679B"/>
    <w:rsid w:val="00263AC7"/>
    <w:rsid w:val="00350B62"/>
    <w:rsid w:val="00372926"/>
    <w:rsid w:val="00635DB4"/>
    <w:rsid w:val="0068476E"/>
    <w:rsid w:val="006E350A"/>
    <w:rsid w:val="00704942"/>
    <w:rsid w:val="00AF4DD4"/>
    <w:rsid w:val="00D2677E"/>
    <w:rsid w:val="00E55346"/>
    <w:rsid w:val="00F52680"/>
    <w:rsid w:val="00F92361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FEFA-32FC-48E1-86A6-D3BDF7A8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11</cp:revision>
  <cp:lastPrinted>2022-03-02T08:18:00Z</cp:lastPrinted>
  <dcterms:created xsi:type="dcterms:W3CDTF">2020-10-09T09:14:00Z</dcterms:created>
  <dcterms:modified xsi:type="dcterms:W3CDTF">2022-03-02T08:21:00Z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