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766"/>
        <w:gridCol w:w="1646"/>
        <w:gridCol w:w="1568"/>
        <w:gridCol w:w="1548"/>
        <w:gridCol w:w="1548"/>
        <w:gridCol w:w="1548"/>
        <w:gridCol w:w="1548"/>
      </w:tblGrid>
      <w:tr w:rsidR="00A46A84" w:rsidRPr="00A46A84" w:rsidTr="00700973">
        <w:trPr>
          <w:trHeight w:val="283"/>
        </w:trPr>
        <w:tc>
          <w:tcPr>
            <w:tcW w:w="16306" w:type="dxa"/>
            <w:gridSpan w:val="8"/>
            <w:vAlign w:val="center"/>
          </w:tcPr>
          <w:p w:rsidR="005978A6" w:rsidRPr="00A46A84" w:rsidRDefault="00BC0193" w:rsidP="0059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Wykaz pomocy dydaktycznych</w:t>
            </w:r>
          </w:p>
        </w:tc>
      </w:tr>
      <w:tr w:rsidR="006C12F0" w:rsidRPr="00A46A84" w:rsidTr="00700973">
        <w:trPr>
          <w:trHeight w:val="283"/>
        </w:trPr>
        <w:tc>
          <w:tcPr>
            <w:tcW w:w="16306" w:type="dxa"/>
            <w:gridSpan w:val="8"/>
            <w:vAlign w:val="center"/>
          </w:tcPr>
          <w:p w:rsidR="006C12F0" w:rsidRPr="000E76E6" w:rsidRDefault="00C27511" w:rsidP="005000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E76E6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smo odręczne 1" o:spid="_x0000_s1026" type="#_x0000_t75" style="position:absolute;margin-left:-36.5pt;margin-top:17.4pt;width:1.45pt;height:1.45pt;z-index:25165926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">
                  <v:imagedata r:id="rId9" o:title=""/>
                </v:shape>
              </w:pict>
            </w:r>
            <w:r w:rsidR="006C12F0" w:rsidRPr="000E76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Część I</w:t>
            </w:r>
            <w:r w:rsidR="00BA22AD" w:rsidRPr="000E76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</w:tr>
      <w:tr w:rsidR="00A46A84" w:rsidRPr="00A46A84" w:rsidTr="00700973">
        <w:trPr>
          <w:trHeight w:val="810"/>
        </w:trPr>
        <w:tc>
          <w:tcPr>
            <w:tcW w:w="1134" w:type="dxa"/>
            <w:vAlign w:val="center"/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766" w:type="dxa"/>
            <w:vAlign w:val="center"/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Nazwa towaru  materiału , opis , parametry...</w:t>
            </w:r>
          </w:p>
        </w:tc>
        <w:tc>
          <w:tcPr>
            <w:tcW w:w="1646" w:type="dxa"/>
            <w:vAlign w:val="center"/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szt./komp.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Wartość netto (ilość x cena jednostkowa netto)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Wartość VAT (zbiorczo)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 xml:space="preserve">Wartość brutto (ilość x cena jednostkowa) 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A46A84" w:rsidRPr="00A46A84" w:rsidTr="00700973">
        <w:trPr>
          <w:trHeight w:val="480"/>
        </w:trPr>
        <w:tc>
          <w:tcPr>
            <w:tcW w:w="1134" w:type="dxa"/>
            <w:vAlign w:val="center"/>
          </w:tcPr>
          <w:p w:rsidR="005978A6" w:rsidRPr="00A46A84" w:rsidRDefault="005978A6" w:rsidP="000E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6" w:type="dxa"/>
            <w:vAlign w:val="center"/>
          </w:tcPr>
          <w:p w:rsidR="006C12F0" w:rsidRDefault="005000D7" w:rsidP="00C96458">
            <w:pPr>
              <w:shd w:val="clear" w:color="auto" w:fill="FFFFFF"/>
              <w:spacing w:after="0" w:line="240" w:lineRule="auto"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18"/>
                <w:szCs w:val="18"/>
                <w:u w:val="single"/>
              </w:rPr>
            </w:pPr>
            <w:r w:rsidRPr="00C96458">
              <w:rPr>
                <w:rFonts w:ascii="Times New Roman" w:eastAsia="Times New Roman" w:hAnsi="Times New Roman" w:cs="Times New Roman"/>
                <w:b/>
                <w:kern w:val="36"/>
                <w:sz w:val="18"/>
                <w:szCs w:val="18"/>
                <w:u w:val="single"/>
              </w:rPr>
              <w:t xml:space="preserve">Aplikacja fizyka i astronomia- </w:t>
            </w:r>
          </w:p>
          <w:p w:rsidR="00C96458" w:rsidRPr="00C96458" w:rsidRDefault="00C96458" w:rsidP="00C96458">
            <w:pPr>
              <w:shd w:val="clear" w:color="auto" w:fill="FFFFFF"/>
              <w:spacing w:after="0" w:line="240" w:lineRule="auto"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18"/>
                <w:szCs w:val="18"/>
                <w:u w:val="single"/>
              </w:rPr>
            </w:pPr>
          </w:p>
          <w:p w:rsidR="005000D7" w:rsidRPr="005000D7" w:rsidRDefault="005000D7" w:rsidP="00C964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  <w:t>Funkcje oprogramowania:</w:t>
            </w:r>
          </w:p>
          <w:p w:rsidR="005000D7" w:rsidRPr="005000D7" w:rsidRDefault="005000D7" w:rsidP="00C964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5000D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wykorzystanie funkcji AR (rozszerzonej rzeczywistości) możliwość uwypuklenia dowolnej części modelu w celu bardziej kompleksowej prezentacji, Zoom i obrót 3D modeli w celu bardziej szczegółowego widoku, wbudowana funkcję ślepej mapy w celu przeanalizowania i przetestowania wiedzy uczniów, narzędzie do wyszukiwania zgodnie z nazwą i słowami kluczowymi, możliwość przełączania poszczególnych wersji językowych i wyświetlania kilku języków jednocześnie, funkcję robienia zdjęć w celu stworzenia nieograniczonej liczby obrazków do pomocy naukowych na własne potrzeby, możliwość wpisywania własnych uwag do modeli, kompatybilność z MS Office w celu zastosowania modeli w prezentacjach i dokumentach. </w:t>
            </w:r>
            <w:r w:rsidRPr="00C9645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  <w:t>Możliwość wykorzystywania zakupionej licencji na wszystkich szkolnych komputerach i tabletach z Windows10.</w:t>
            </w:r>
          </w:p>
          <w:p w:rsidR="005000D7" w:rsidRPr="005000D7" w:rsidRDefault="005000D7" w:rsidP="00C9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5000D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 </w:t>
            </w:r>
          </w:p>
          <w:p w:rsidR="005000D7" w:rsidRPr="005000D7" w:rsidRDefault="005000D7" w:rsidP="00C964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  <w:t>Biblioteka multimedialna </w:t>
            </w:r>
            <w:r w:rsidRPr="00C96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8"/>
                <w:szCs w:val="18"/>
              </w:rPr>
              <w:t>Fizyka i astronomia</w:t>
            </w:r>
            <w:r w:rsidRPr="00C9645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  <w:t> zawiera podział na kategorie:</w:t>
            </w:r>
          </w:p>
          <w:p w:rsidR="005000D7" w:rsidRPr="005000D7" w:rsidRDefault="005000D7" w:rsidP="00C96458">
            <w:pPr>
              <w:numPr>
                <w:ilvl w:val="0"/>
                <w:numId w:val="22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5000D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Wynalazki</w:t>
            </w:r>
          </w:p>
          <w:p w:rsidR="005000D7" w:rsidRPr="005000D7" w:rsidRDefault="005000D7" w:rsidP="00C96458">
            <w:pPr>
              <w:numPr>
                <w:ilvl w:val="0"/>
                <w:numId w:val="22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5000D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Odbiorniki</w:t>
            </w:r>
          </w:p>
          <w:p w:rsidR="005000D7" w:rsidRPr="005000D7" w:rsidRDefault="005000D7" w:rsidP="00C96458">
            <w:pPr>
              <w:numPr>
                <w:ilvl w:val="0"/>
                <w:numId w:val="22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5000D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Energia</w:t>
            </w:r>
          </w:p>
          <w:p w:rsidR="005000D7" w:rsidRPr="005000D7" w:rsidRDefault="005000D7" w:rsidP="00C96458">
            <w:pPr>
              <w:numPr>
                <w:ilvl w:val="0"/>
                <w:numId w:val="22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5000D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Hardware</w:t>
            </w:r>
          </w:p>
          <w:p w:rsidR="005000D7" w:rsidRPr="005000D7" w:rsidRDefault="005000D7" w:rsidP="00C96458">
            <w:pPr>
              <w:numPr>
                <w:ilvl w:val="0"/>
                <w:numId w:val="22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5000D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Materiały</w:t>
            </w:r>
          </w:p>
          <w:p w:rsidR="005000D7" w:rsidRPr="005000D7" w:rsidRDefault="005000D7" w:rsidP="00C96458">
            <w:pPr>
              <w:numPr>
                <w:ilvl w:val="0"/>
                <w:numId w:val="22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5000D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Silniki</w:t>
            </w:r>
          </w:p>
          <w:p w:rsidR="005000D7" w:rsidRPr="005000D7" w:rsidRDefault="005000D7" w:rsidP="00C96458">
            <w:pPr>
              <w:numPr>
                <w:ilvl w:val="0"/>
                <w:numId w:val="22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5000D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Optyka</w:t>
            </w:r>
          </w:p>
          <w:p w:rsidR="005000D7" w:rsidRPr="005000D7" w:rsidRDefault="005000D7" w:rsidP="00C96458">
            <w:pPr>
              <w:numPr>
                <w:ilvl w:val="0"/>
                <w:numId w:val="22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5000D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Koło Wodne</w:t>
            </w:r>
          </w:p>
          <w:p w:rsidR="005000D7" w:rsidRDefault="005000D7" w:rsidP="00C96458">
            <w:pPr>
              <w:numPr>
                <w:ilvl w:val="0"/>
                <w:numId w:val="22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5000D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Astronomia</w:t>
            </w:r>
          </w:p>
          <w:p w:rsidR="00C96458" w:rsidRPr="005000D7" w:rsidRDefault="00C96458" w:rsidP="00C96458">
            <w:pPr>
              <w:numPr>
                <w:ilvl w:val="0"/>
                <w:numId w:val="22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</w:p>
          <w:p w:rsidR="005000D7" w:rsidRPr="00C96458" w:rsidRDefault="005000D7" w:rsidP="00C96458">
            <w:pPr>
              <w:shd w:val="clear" w:color="auto" w:fill="FFFFFF"/>
              <w:spacing w:after="0" w:line="240" w:lineRule="auto"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5978A6" w:rsidRPr="00A46A84" w:rsidRDefault="00C96458" w:rsidP="00500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00973">
        <w:trPr>
          <w:trHeight w:val="480"/>
        </w:trPr>
        <w:tc>
          <w:tcPr>
            <w:tcW w:w="1134" w:type="dxa"/>
            <w:vAlign w:val="center"/>
          </w:tcPr>
          <w:p w:rsidR="00C25863" w:rsidRPr="00A46A84" w:rsidRDefault="00C25863" w:rsidP="000E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66" w:type="dxa"/>
            <w:vAlign w:val="center"/>
          </w:tcPr>
          <w:p w:rsidR="00C25863" w:rsidRPr="00C96458" w:rsidRDefault="001C699D" w:rsidP="00BA22AD">
            <w:pPr>
              <w:rPr>
                <w:rFonts w:ascii="Times New Roman" w:eastAsia="Times New Roman" w:hAnsi="Times New Roman" w:cs="Times New Roman"/>
                <w:b/>
                <w:kern w:val="36"/>
                <w:sz w:val="18"/>
                <w:szCs w:val="18"/>
                <w:u w:val="single"/>
              </w:rPr>
            </w:pPr>
            <w:r w:rsidRPr="00C9645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C96458" w:rsidRPr="00C96458">
              <w:rPr>
                <w:rFonts w:ascii="Times New Roman" w:eastAsia="Times New Roman" w:hAnsi="Times New Roman" w:cs="Times New Roman"/>
                <w:b/>
                <w:kern w:val="36"/>
                <w:sz w:val="18"/>
                <w:szCs w:val="18"/>
                <w:u w:val="single"/>
              </w:rPr>
              <w:t>Aplikacja chemia</w:t>
            </w:r>
          </w:p>
          <w:p w:rsidR="00C96458" w:rsidRPr="00C96458" w:rsidRDefault="00C96458" w:rsidP="00C9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  <w:t>Funkcje oprogramowania:</w:t>
            </w:r>
          </w:p>
          <w:p w:rsidR="00C96458" w:rsidRPr="00C96458" w:rsidRDefault="00C96458" w:rsidP="00C9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wykorzystanie funkcji AR (rozszerzonej rzeczywistości) możliwość uwypuklenia dowolnej części modelu w celu bardziej kompleksowej prezentacji, Zoom i obrót 3D modeli w celu bardziej szczegółowego widoku, wbudowana funkcję ślepej mapy w celu przeanalizowania i przetestowania wiedzy uczniów, narzędzie do wyszukiwania zgodnie z nazwą i słowami kluczowymi, możliwość przełączania poszczególnych wersji językowych i wyświetlania kilku języków jednocześnie, funkcję robienia zdjęć w celu stworzenia nieograniczonej liczby obrazków do pomocy naukowych na własne potrzeby, możliwość wpisywania własnych uwag do modeli, kompatybilność z MS Office w celu zastosowania modeli w prezentacjach i dokumentach. </w:t>
            </w:r>
            <w:r w:rsidRPr="00C9645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  <w:t>Możliwość wykorzystywania zakupionej licencji na wszystkich szkolnych komputerach i tabletach z Windows10.</w:t>
            </w:r>
          </w:p>
          <w:p w:rsidR="00C96458" w:rsidRPr="00C96458" w:rsidRDefault="00C96458" w:rsidP="00C964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 </w:t>
            </w:r>
          </w:p>
          <w:p w:rsidR="00C96458" w:rsidRPr="00C96458" w:rsidRDefault="00C96458" w:rsidP="00C9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 </w:t>
            </w:r>
            <w:r w:rsidRPr="00C9645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  <w:t>Biblioteka multimedialna </w:t>
            </w:r>
            <w:r w:rsidRPr="00C96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8"/>
                <w:szCs w:val="18"/>
              </w:rPr>
              <w:t>Chemia</w:t>
            </w:r>
            <w:r w:rsidRPr="00C9645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  <w:t> zawiera podział na kategorie:</w:t>
            </w:r>
          </w:p>
          <w:p w:rsidR="00C96458" w:rsidRPr="00C96458" w:rsidRDefault="00C96458" w:rsidP="00C96458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Układ okresowy pierwiastków</w:t>
            </w:r>
          </w:p>
          <w:p w:rsidR="00C96458" w:rsidRPr="00C96458" w:rsidRDefault="00C96458" w:rsidP="00C96458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Chemia ogólna</w:t>
            </w:r>
          </w:p>
          <w:p w:rsidR="00C96458" w:rsidRPr="00C96458" w:rsidRDefault="00C96458" w:rsidP="00C96458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Chemia organiczna</w:t>
            </w:r>
          </w:p>
          <w:p w:rsidR="00C96458" w:rsidRPr="00C96458" w:rsidRDefault="00C96458" w:rsidP="00C96458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Chemia nieorganiczna</w:t>
            </w:r>
          </w:p>
          <w:p w:rsidR="00C96458" w:rsidRPr="00C96458" w:rsidRDefault="00C96458" w:rsidP="00C96458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Biochemia</w:t>
            </w:r>
          </w:p>
          <w:p w:rsidR="00C96458" w:rsidRPr="00C96458" w:rsidRDefault="00C96458" w:rsidP="00C96458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both"/>
              <w:rPr>
                <w:rFonts w:ascii="Arial" w:eastAsia="Times New Roman" w:hAnsi="Arial" w:cs="Arial"/>
                <w:color w:val="111111"/>
                <w:sz w:val="16"/>
                <w:szCs w:val="16"/>
              </w:rPr>
            </w:pPr>
            <w:r w:rsidRPr="00C9645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Reakcje chemiczne – video</w:t>
            </w:r>
          </w:p>
          <w:p w:rsidR="00C96458" w:rsidRPr="00A46A84" w:rsidRDefault="00C96458" w:rsidP="00BA2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C25863" w:rsidRPr="00A46A84" w:rsidRDefault="001C699D" w:rsidP="00500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1C699D" w:rsidRPr="00A46A84" w:rsidTr="00700973">
        <w:trPr>
          <w:trHeight w:val="480"/>
        </w:trPr>
        <w:tc>
          <w:tcPr>
            <w:tcW w:w="1134" w:type="dxa"/>
            <w:vAlign w:val="center"/>
          </w:tcPr>
          <w:p w:rsidR="001C699D" w:rsidRPr="00A46A84" w:rsidRDefault="001C699D" w:rsidP="000E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6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6" w:type="dxa"/>
            <w:vAlign w:val="center"/>
          </w:tcPr>
          <w:p w:rsidR="001C699D" w:rsidRPr="00C96458" w:rsidRDefault="00C96458" w:rsidP="00700973">
            <w:pPr>
              <w:rPr>
                <w:rFonts w:ascii="Times New Roman" w:eastAsia="Times New Roman" w:hAnsi="Times New Roman" w:cs="Times New Roman"/>
                <w:b/>
                <w:kern w:val="36"/>
                <w:sz w:val="18"/>
                <w:szCs w:val="18"/>
                <w:u w:val="single"/>
              </w:rPr>
            </w:pPr>
            <w:r w:rsidRPr="00C96458">
              <w:rPr>
                <w:rFonts w:ascii="Times New Roman" w:eastAsia="Times New Roman" w:hAnsi="Times New Roman" w:cs="Times New Roman"/>
                <w:b/>
                <w:kern w:val="36"/>
                <w:sz w:val="18"/>
                <w:szCs w:val="18"/>
                <w:u w:val="single"/>
              </w:rPr>
              <w:t>Aplikacja geometria</w:t>
            </w:r>
          </w:p>
          <w:p w:rsidR="00C96458" w:rsidRPr="00C96458" w:rsidRDefault="00C96458" w:rsidP="00C9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  <w:t>Funkcje oprogramowania:</w:t>
            </w:r>
          </w:p>
          <w:p w:rsidR="00C96458" w:rsidRPr="00C96458" w:rsidRDefault="00C96458" w:rsidP="00C9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wykorzystanie funkcji AR (rozszerzonej rzeczywistości) możliwość uwypuklenia dowolnej części modelu w celu bardziej kompleksowej prezentacji, Zoom i obrót 3D modeli w celu bardziej szczegółowego widoku, wbudowana funkcję ślepej mapy w celu przeanalizowania i przetestowania wiedzy uczniów, narzędzie do wyszukiwania zgodnie z nazwą i słowami kluczowymi, możliwość przełączania poszczególnych wersji językowych i wyświetlania kilku języków jednocześnie, funkcję robienia zdjęć w celu stworzenia nieograniczonej liczby obrazków do pomocy naukowych na własne potrzeby, możliwość wpisywania własnych uwag do modeli, kompatybilność z MS Office w celu zastosowania modeli w prezentacjach i dokumentach. </w:t>
            </w:r>
            <w:r w:rsidRPr="00C9645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  <w:t>Możliwość wykorzystywania zakupionej licencji na wszystkich szkolnych komputerach i tabletach z Windows10.</w:t>
            </w:r>
          </w:p>
          <w:p w:rsidR="00C96458" w:rsidRPr="00C96458" w:rsidRDefault="00C96458" w:rsidP="00C9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 </w:t>
            </w:r>
          </w:p>
          <w:p w:rsidR="00C96458" w:rsidRPr="00C96458" w:rsidRDefault="00C96458" w:rsidP="00C9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lastRenderedPageBreak/>
              <w:t> </w:t>
            </w:r>
          </w:p>
          <w:p w:rsidR="00C96458" w:rsidRPr="00C96458" w:rsidRDefault="00C96458" w:rsidP="00C96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  <w:t>Biblioteka multimedialna</w:t>
            </w:r>
            <w:r w:rsidRPr="00C96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8"/>
                <w:szCs w:val="18"/>
              </w:rPr>
              <w:t> Geometria </w:t>
            </w:r>
            <w:r w:rsidRPr="00C9645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  <w:t>zawiera podział na kategorie:</w:t>
            </w:r>
          </w:p>
          <w:p w:rsidR="00C96458" w:rsidRPr="00C96458" w:rsidRDefault="00C96458" w:rsidP="00C96458">
            <w:pPr>
              <w:numPr>
                <w:ilvl w:val="0"/>
                <w:numId w:val="24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Przykłady konstrukcyjne</w:t>
            </w:r>
          </w:p>
          <w:p w:rsidR="00C96458" w:rsidRPr="00C96458" w:rsidRDefault="00C96458" w:rsidP="00C96458">
            <w:pPr>
              <w:numPr>
                <w:ilvl w:val="0"/>
                <w:numId w:val="24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Planimetria</w:t>
            </w:r>
          </w:p>
          <w:p w:rsidR="00C96458" w:rsidRPr="00C96458" w:rsidRDefault="00C96458" w:rsidP="00C96458">
            <w:pPr>
              <w:numPr>
                <w:ilvl w:val="0"/>
                <w:numId w:val="24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Stereometria</w:t>
            </w:r>
          </w:p>
          <w:p w:rsidR="00C96458" w:rsidRPr="00C96458" w:rsidRDefault="00C96458" w:rsidP="00C96458">
            <w:pPr>
              <w:numPr>
                <w:ilvl w:val="0"/>
                <w:numId w:val="24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Papierowe wycinanki</w:t>
            </w:r>
          </w:p>
          <w:p w:rsidR="00C96458" w:rsidRPr="009F1C9F" w:rsidRDefault="00C96458" w:rsidP="007009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1C699D" w:rsidRPr="00A46A84" w:rsidRDefault="00C96458" w:rsidP="00500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8" w:type="dxa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1C699D" w:rsidRPr="00A46A84" w:rsidTr="00700973">
        <w:trPr>
          <w:trHeight w:val="480"/>
        </w:trPr>
        <w:tc>
          <w:tcPr>
            <w:tcW w:w="1134" w:type="dxa"/>
            <w:vAlign w:val="center"/>
          </w:tcPr>
          <w:p w:rsidR="001C699D" w:rsidRPr="00A46A84" w:rsidRDefault="001C699D" w:rsidP="000E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66" w:type="dxa"/>
            <w:vAlign w:val="center"/>
          </w:tcPr>
          <w:p w:rsidR="00C96458" w:rsidRPr="00C96458" w:rsidRDefault="00C96458" w:rsidP="00C96458">
            <w:pPr>
              <w:rPr>
                <w:rFonts w:ascii="Times New Roman" w:eastAsia="Times New Roman" w:hAnsi="Times New Roman" w:cs="Times New Roman"/>
                <w:b/>
                <w:kern w:val="36"/>
                <w:sz w:val="18"/>
                <w:szCs w:val="18"/>
                <w:u w:val="single"/>
              </w:rPr>
            </w:pPr>
            <w:r w:rsidRPr="00C96458">
              <w:rPr>
                <w:rFonts w:ascii="Times New Roman" w:eastAsia="Times New Roman" w:hAnsi="Times New Roman" w:cs="Times New Roman"/>
                <w:b/>
                <w:kern w:val="36"/>
                <w:sz w:val="18"/>
                <w:szCs w:val="18"/>
                <w:u w:val="single"/>
              </w:rPr>
              <w:t>Aplikacja biologia człowieka</w:t>
            </w:r>
          </w:p>
          <w:p w:rsidR="00C96458" w:rsidRPr="00C96458" w:rsidRDefault="00C96458" w:rsidP="00C9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Wykorzystanie funkcji AR (rozszerzonej rzeczywistości) możliwość uwypuklenia dowolnej części modelu w celu bardziej kompleksowej prezentacji, Zoom i obrót 3D modeli w celu bardziej szczegółowego widoku, wbudowana funkcję ślepej mapy w celu przeanalizowania i przetestowania wiedzy uczniów, narzędzie do wyszukiwania zgodnie z nazwą i słowami kluczowymi, możliwość przełączania poszczególnych wersji językowych i wyświetlania kilku języków jednocześnie, funkcję robienia zdjęć w celu stworzenia nieograniczonej liczby obrazków do pomocy naukowych na własne potrzeby, możliwość wpisywania własnych uwag do modeli, kompatybilność z MS Office w celu zastosowania modeli w prezentacjach i dokumentach. </w:t>
            </w:r>
            <w:r w:rsidRPr="00C9645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  <w:t>Możliwość wykorzystywania zakupionej licencji na wszystkich szkolnych komputerach i tabletach z Windows10.</w:t>
            </w:r>
          </w:p>
          <w:p w:rsidR="00C96458" w:rsidRPr="00C96458" w:rsidRDefault="00C96458" w:rsidP="00C9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 </w:t>
            </w:r>
          </w:p>
          <w:p w:rsidR="00C96458" w:rsidRPr="00C96458" w:rsidRDefault="00C96458" w:rsidP="00C964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 </w:t>
            </w:r>
          </w:p>
          <w:p w:rsidR="00C96458" w:rsidRPr="00C96458" w:rsidRDefault="00C96458" w:rsidP="00C9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  <w:t>Zagadnienia zawarte w pakiecie </w:t>
            </w:r>
            <w:r w:rsidRPr="00C96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8"/>
                <w:szCs w:val="18"/>
              </w:rPr>
              <w:t>Biologia człowieka</w:t>
            </w:r>
            <w:r w:rsidRPr="00C9645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  <w:t>:</w:t>
            </w:r>
          </w:p>
          <w:p w:rsidR="00C96458" w:rsidRPr="00C96458" w:rsidRDefault="00C96458" w:rsidP="00C964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9645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Komórka, układ oddechowy, układ hormonalny, skóra, układ limfatyczny, układ nerwowy, przegląd budowy ciała, serce i układ krwionośny, układ szkieletowy, układ rozrodczy, narząd zmysłów, układ mięśniowy, układ pokarmowy, układ moczowy.</w:t>
            </w:r>
          </w:p>
          <w:p w:rsidR="001C699D" w:rsidRPr="009F1C9F" w:rsidRDefault="001C699D" w:rsidP="007009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1C699D" w:rsidRPr="00A46A84" w:rsidRDefault="001C699D" w:rsidP="00500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1C699D" w:rsidRPr="00A46A84" w:rsidTr="00700973">
        <w:trPr>
          <w:trHeight w:val="480"/>
        </w:trPr>
        <w:tc>
          <w:tcPr>
            <w:tcW w:w="1134" w:type="dxa"/>
            <w:vAlign w:val="center"/>
          </w:tcPr>
          <w:p w:rsidR="001C699D" w:rsidRPr="00A46A84" w:rsidRDefault="001C699D" w:rsidP="000E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6" w:type="dxa"/>
            <w:vAlign w:val="center"/>
          </w:tcPr>
          <w:p w:rsidR="000E76E6" w:rsidRPr="000E76E6" w:rsidRDefault="000E76E6" w:rsidP="000E76E6">
            <w:pPr>
              <w:shd w:val="clear" w:color="auto" w:fill="FFFFFF"/>
              <w:spacing w:before="120" w:after="0" w:line="420" w:lineRule="atLeast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0"/>
                <w:szCs w:val="20"/>
              </w:rPr>
            </w:pPr>
            <w:r w:rsidRPr="000E76E6">
              <w:rPr>
                <w:rFonts w:ascii="Times New Roman" w:eastAsia="Times New Roman" w:hAnsi="Times New Roman" w:cs="Times New Roman"/>
                <w:color w:val="111111"/>
                <w:kern w:val="36"/>
                <w:sz w:val="20"/>
                <w:szCs w:val="20"/>
              </w:rPr>
              <w:t>Zestaw 4 robotów mBot2 + mata m1 + scenariusze</w:t>
            </w:r>
          </w:p>
          <w:tbl>
            <w:tblPr>
              <w:tblW w:w="782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3"/>
              <w:gridCol w:w="5986"/>
            </w:tblGrid>
            <w:tr w:rsidR="000E76E6" w:rsidRPr="002A4880" w:rsidTr="005750D7">
              <w:trPr>
                <w:trHeight w:val="432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E76E6" w:rsidRPr="002A4880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</w:rPr>
                    <w:t>Imię</w:t>
                  </w:r>
                  <w:r>
                    <w:rPr>
                      <w:rFonts w:ascii="Arial" w:hAnsi="Arial" w:cs="Arial"/>
                      <w:color w:val="111111"/>
                      <w:sz w:val="16"/>
                      <w:szCs w:val="16"/>
                      <w:shd w:val="clear" w:color="auto" w:fill="FFFFFF"/>
                    </w:rPr>
                    <w:t xml:space="preserve">                   mBot2</w:t>
                  </w:r>
                </w:p>
              </w:tc>
              <w:tc>
                <w:tcPr>
                  <w:tcW w:w="5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E76E6" w:rsidRPr="002A4880" w:rsidRDefault="000E76E6" w:rsidP="005750D7">
                  <w:pPr>
                    <w:spacing w:after="0" w:line="240" w:lineRule="auto"/>
                    <w:ind w:left="-2240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  <w:t>mBot2</w:t>
                  </w:r>
                </w:p>
              </w:tc>
            </w:tr>
            <w:tr w:rsidR="000E76E6" w:rsidRPr="002A4880" w:rsidTr="005750D7">
              <w:trPr>
                <w:trHeight w:val="96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4880" w:rsidRPr="002A4880" w:rsidRDefault="000E76E6" w:rsidP="005750D7">
                  <w:pPr>
                    <w:spacing w:after="0" w:line="96" w:lineRule="atLeast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</w:rPr>
                    <w:t>Sterownik</w:t>
                  </w:r>
                </w:p>
              </w:tc>
              <w:tc>
                <w:tcPr>
                  <w:tcW w:w="5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E76E6" w:rsidRPr="002A4880" w:rsidRDefault="000E76E6" w:rsidP="005750D7">
                  <w:pPr>
                    <w:spacing w:after="0" w:line="96" w:lineRule="atLeast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  <w:t>CyberPi</w:t>
                  </w:r>
                </w:p>
              </w:tc>
            </w:tr>
            <w:tr w:rsidR="000E76E6" w:rsidRPr="002A4880" w:rsidTr="005750D7">
              <w:trPr>
                <w:trHeight w:val="552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E76E6" w:rsidRPr="002A4880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</w:rPr>
                    <w:t>Pocesor</w:t>
                  </w:r>
                </w:p>
              </w:tc>
              <w:tc>
                <w:tcPr>
                  <w:tcW w:w="5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E76E6" w:rsidRPr="002A4880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  <w:t>dual-core 32-bit 240MHz</w:t>
                  </w:r>
                </w:p>
              </w:tc>
            </w:tr>
            <w:tr w:rsidR="000E76E6" w:rsidRPr="002A4880" w:rsidTr="005750D7">
              <w:trPr>
                <w:trHeight w:val="552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E76E6" w:rsidRPr="002A4880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</w:rPr>
                    <w:t>Pamięć SPI Flash</w:t>
                  </w:r>
                </w:p>
              </w:tc>
              <w:tc>
                <w:tcPr>
                  <w:tcW w:w="5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E76E6" w:rsidRPr="002A4880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  <w:t>520k RAM</w:t>
                  </w: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  <w:br/>
                  </w: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  <w:t>8MB SPI Flash</w:t>
                  </w:r>
                </w:p>
              </w:tc>
            </w:tr>
            <w:tr w:rsidR="000E76E6" w:rsidRPr="002A4880" w:rsidTr="005750D7">
              <w:trPr>
                <w:trHeight w:val="552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E76E6" w:rsidRPr="002A4880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</w:rPr>
                    <w:lastRenderedPageBreak/>
                    <w:t>Liczba programów w pamięci</w:t>
                  </w:r>
                </w:p>
              </w:tc>
              <w:tc>
                <w:tcPr>
                  <w:tcW w:w="5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E76E6" w:rsidRPr="002A4880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  <w:t>do 8 </w:t>
                  </w:r>
                </w:p>
              </w:tc>
            </w:tr>
            <w:tr w:rsidR="000E76E6" w:rsidRPr="002A4880" w:rsidTr="005750D7">
              <w:trPr>
                <w:trHeight w:val="552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E76E6" w:rsidRPr="002A4880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</w:rPr>
                    <w:t>Wsparcie wielowątkowości</w:t>
                  </w:r>
                </w:p>
              </w:tc>
              <w:tc>
                <w:tcPr>
                  <w:tcW w:w="5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E76E6" w:rsidRPr="002A4880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  <w:t>tak </w:t>
                  </w:r>
                </w:p>
              </w:tc>
            </w:tr>
            <w:tr w:rsidR="000E76E6" w:rsidRPr="002A4880" w:rsidTr="005750D7">
              <w:trPr>
                <w:trHeight w:val="552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E76E6" w:rsidRPr="002A4880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</w:rPr>
                    <w:t>Komunikacja bezprzewodowa</w:t>
                  </w:r>
                </w:p>
              </w:tc>
              <w:tc>
                <w:tcPr>
                  <w:tcW w:w="5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E76E6" w:rsidRPr="002A4880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  <w:t>Bluetooth, Wi-Fi oraz Wi-Fi LAN</w:t>
                  </w:r>
                </w:p>
              </w:tc>
            </w:tr>
            <w:tr w:rsidR="000E76E6" w:rsidRPr="002A4880" w:rsidTr="005750D7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76E6" w:rsidRPr="002A4880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</w:rPr>
                    <w:t>Zasilanie</w:t>
                  </w:r>
                </w:p>
              </w:tc>
              <w:tc>
                <w:tcPr>
                  <w:tcW w:w="5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76E6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  <w:t>Zintegrowany akumulator Li-ion 2500mAh</w:t>
                  </w:r>
                </w:p>
                <w:p w:rsidR="000E76E6" w:rsidRPr="002A4880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  <w:t xml:space="preserve"> ładowany przez złącze USB-C</w:t>
                  </w:r>
                </w:p>
              </w:tc>
            </w:tr>
            <w:tr w:rsidR="000E76E6" w:rsidRPr="002A4880" w:rsidTr="005750D7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76E6" w:rsidRPr="002A4880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</w:rPr>
                    <w:t>Urządzenia wejścia i czujniki zintegrowane</w:t>
                  </w:r>
                </w:p>
              </w:tc>
              <w:tc>
                <w:tcPr>
                  <w:tcW w:w="5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76E6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  <w:t>Joystick, przycisk x2, czujnik światła,</w:t>
                  </w:r>
                </w:p>
                <w:p w:rsidR="000E76E6" w:rsidRPr="002A4880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  <w:t xml:space="preserve"> mikrofon, żyroskop – akcelerometr</w:t>
                  </w:r>
                </w:p>
              </w:tc>
            </w:tr>
            <w:tr w:rsidR="000E76E6" w:rsidRPr="002A4880" w:rsidTr="005750D7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76E6" w:rsidRPr="002A4880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</w:rPr>
                    <w:t>Urządzenia wyjścia</w:t>
                  </w:r>
                </w:p>
              </w:tc>
              <w:tc>
                <w:tcPr>
                  <w:tcW w:w="5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76E6" w:rsidRPr="002A4880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  <w:t>Głośnik, RGB LED x5, wyświetlacz kolorowy IPS 128x128p</w:t>
                  </w:r>
                </w:p>
              </w:tc>
            </w:tr>
            <w:tr w:rsidR="000E76E6" w:rsidRPr="002A4880" w:rsidTr="005750D7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76E6" w:rsidRPr="002A4880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</w:rPr>
                    <w:t>Porty we/wy</w:t>
                  </w:r>
                </w:p>
              </w:tc>
              <w:tc>
                <w:tcPr>
                  <w:tcW w:w="5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76E6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  <w:t>Uniwersalne złącze czujników z obsługą 10</w:t>
                  </w:r>
                </w:p>
                <w:p w:rsidR="000E76E6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  <w:t xml:space="preserve"> czujników jednocześnie</w:t>
                  </w: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  <w:br/>
                  </w: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  <w:t>Porty silników z enkoderem x2</w:t>
                  </w: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  <w:br/>
                  </w: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  <w:t>Porty silników DC x2</w:t>
                  </w: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  <w:br/>
                  </w: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  <w:t>Porty serwomechanizmów x4</w:t>
                  </w: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  <w:br/>
                  </w: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  <w:t>Porty taśm LED i czujników Arduino x2</w:t>
                  </w:r>
                </w:p>
                <w:p w:rsidR="002A4880" w:rsidRPr="002A4880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  <w:t xml:space="preserve"> (współdzielone z serwo)</w:t>
                  </w: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  <w:br/>
                  </w: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  <w:t>USB-C x 1</w:t>
                  </w:r>
                </w:p>
              </w:tc>
            </w:tr>
            <w:tr w:rsidR="000E76E6" w:rsidRPr="002A4880" w:rsidTr="005750D7">
              <w:trPr>
                <w:trHeight w:val="451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4880" w:rsidRPr="002A4880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</w:rPr>
                    <w:t>Języki programowania</w:t>
                  </w:r>
                </w:p>
              </w:tc>
              <w:tc>
                <w:tcPr>
                  <w:tcW w:w="5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4880" w:rsidRPr="002A4880" w:rsidRDefault="000E76E6" w:rsidP="00575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</w:rPr>
                  </w:pPr>
                  <w:r w:rsidRPr="002A4880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bdr w:val="none" w:sz="0" w:space="0" w:color="auto" w:frame="1"/>
                    </w:rPr>
                    <w:t>mBlock/Scratch, microPython, Python3</w:t>
                  </w:r>
                </w:p>
              </w:tc>
            </w:tr>
          </w:tbl>
          <w:p w:rsidR="000E76E6" w:rsidRPr="002A4880" w:rsidRDefault="000E76E6" w:rsidP="000E76E6">
            <w:pPr>
              <w:shd w:val="clear" w:color="auto" w:fill="FFFFFF"/>
              <w:spacing w:before="401" w:after="40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</w:pPr>
          </w:p>
          <w:p w:rsidR="000E76E6" w:rsidRPr="002A4880" w:rsidRDefault="000E76E6" w:rsidP="000E76E6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</w:pPr>
            <w:r w:rsidRPr="002A4880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</w:rPr>
              <w:t>Materiały dydaktyczne</w:t>
            </w:r>
          </w:p>
          <w:p w:rsidR="000E76E6" w:rsidRDefault="000E76E6" w:rsidP="000E76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</w:rPr>
            </w:pPr>
            <w:r w:rsidRPr="002A488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</w:rPr>
              <w:t>W skład zestawu wchodzą scenariusze lekcji</w:t>
            </w:r>
          </w:p>
          <w:p w:rsidR="000E76E6" w:rsidRPr="002A4880" w:rsidRDefault="000E76E6" w:rsidP="000E76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2A488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</w:rPr>
              <w:t xml:space="preserve"> oraz mata edukacyjna ułatwiająca prowadzenie zajęć.</w:t>
            </w:r>
          </w:p>
          <w:p w:rsidR="000E76E6" w:rsidRPr="002A4880" w:rsidRDefault="000E76E6" w:rsidP="000E76E6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</w:pPr>
            <w:r w:rsidRPr="002A4880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</w:rPr>
              <w:t> </w:t>
            </w:r>
          </w:p>
          <w:p w:rsidR="000E76E6" w:rsidRPr="002A4880" w:rsidRDefault="000E76E6" w:rsidP="000E76E6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</w:rPr>
            </w:pPr>
            <w:r w:rsidRPr="002A4880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</w:rPr>
              <w:t>Zawartość zestawu:</w:t>
            </w:r>
          </w:p>
          <w:p w:rsidR="000E76E6" w:rsidRPr="002A4880" w:rsidRDefault="000E76E6" w:rsidP="000E76E6">
            <w:pPr>
              <w:numPr>
                <w:ilvl w:val="0"/>
                <w:numId w:val="25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2A488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</w:rPr>
              <w:t>Robot edukacyjny mBot2 - 4 szt. </w:t>
            </w:r>
          </w:p>
          <w:p w:rsidR="000E76E6" w:rsidRPr="002A4880" w:rsidRDefault="000E76E6" w:rsidP="000E76E6">
            <w:pPr>
              <w:numPr>
                <w:ilvl w:val="0"/>
                <w:numId w:val="25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2A488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</w:rPr>
              <w:t>Makeblock Bluetooth Dongle – 4 szt.</w:t>
            </w:r>
          </w:p>
          <w:p w:rsidR="000E76E6" w:rsidRPr="002A4880" w:rsidRDefault="000E76E6" w:rsidP="000E76E6">
            <w:pPr>
              <w:numPr>
                <w:ilvl w:val="0"/>
                <w:numId w:val="25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2A488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</w:rPr>
              <w:t>Ładowarka USB komfort – jednoczesne ładowanie 4 robotów – 1 szt</w:t>
            </w:r>
          </w:p>
          <w:p w:rsidR="000E76E6" w:rsidRPr="002A4880" w:rsidRDefault="000E76E6" w:rsidP="000E76E6">
            <w:pPr>
              <w:numPr>
                <w:ilvl w:val="0"/>
                <w:numId w:val="25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2A488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</w:rPr>
              <w:t>pakiet scenariuszy lekcji</w:t>
            </w:r>
          </w:p>
          <w:p w:rsidR="000E76E6" w:rsidRPr="002A4880" w:rsidRDefault="000E76E6" w:rsidP="000E76E6">
            <w:pPr>
              <w:numPr>
                <w:ilvl w:val="0"/>
                <w:numId w:val="25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2A488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</w:rPr>
              <w:t>Mata edukacyjna m1</w:t>
            </w:r>
          </w:p>
          <w:p w:rsidR="00BA22AD" w:rsidRDefault="00BA22AD" w:rsidP="00700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6E6" w:rsidRDefault="000E76E6" w:rsidP="00700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1C699D" w:rsidRPr="00A46A84" w:rsidRDefault="001C699D" w:rsidP="00500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8" w:type="dxa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</w:tr>
    </w:tbl>
    <w:p w:rsidR="000E76E6" w:rsidRDefault="000E76E6">
      <w:pPr>
        <w:rPr>
          <w:rFonts w:ascii="Times New Roman" w:hAnsi="Times New Roman" w:cs="Times New Roman"/>
        </w:rPr>
      </w:pPr>
    </w:p>
    <w:p w:rsidR="000E76E6" w:rsidRDefault="000E76E6">
      <w:pPr>
        <w:rPr>
          <w:rFonts w:ascii="Times New Roman" w:hAnsi="Times New Roman" w:cs="Times New Roman"/>
        </w:rPr>
      </w:pPr>
    </w:p>
    <w:tbl>
      <w:tblPr>
        <w:tblW w:w="1630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766"/>
        <w:gridCol w:w="1646"/>
        <w:gridCol w:w="1568"/>
        <w:gridCol w:w="1548"/>
        <w:gridCol w:w="1548"/>
        <w:gridCol w:w="1548"/>
        <w:gridCol w:w="1548"/>
      </w:tblGrid>
      <w:tr w:rsidR="000E76E6" w:rsidRPr="00A46A84" w:rsidTr="005750D7">
        <w:trPr>
          <w:trHeight w:val="283"/>
        </w:trPr>
        <w:tc>
          <w:tcPr>
            <w:tcW w:w="16306" w:type="dxa"/>
            <w:gridSpan w:val="8"/>
            <w:vAlign w:val="center"/>
          </w:tcPr>
          <w:p w:rsidR="000E76E6" w:rsidRPr="00A46A84" w:rsidRDefault="000E76E6" w:rsidP="005750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Wykaz pomocy dydaktycznych</w:t>
            </w:r>
          </w:p>
        </w:tc>
      </w:tr>
      <w:tr w:rsidR="000E76E6" w:rsidRPr="00A46A84" w:rsidTr="005750D7">
        <w:trPr>
          <w:trHeight w:val="283"/>
        </w:trPr>
        <w:tc>
          <w:tcPr>
            <w:tcW w:w="16306" w:type="dxa"/>
            <w:gridSpan w:val="8"/>
            <w:vAlign w:val="center"/>
          </w:tcPr>
          <w:p w:rsidR="000E76E6" w:rsidRPr="000E76E6" w:rsidRDefault="000E76E6" w:rsidP="005750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E76E6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-463550</wp:posOffset>
                  </wp:positionH>
                  <wp:positionV relativeFrom="paragraph">
                    <wp:posOffset>220980</wp:posOffset>
                  </wp:positionV>
                  <wp:extent cx="18415" cy="18415"/>
                  <wp:effectExtent l="19050" t="0" r="635" b="0"/>
                  <wp:wrapNone/>
                  <wp:docPr id="3" name="Pismo odręcz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mo odręcz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E76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Część I</w:t>
            </w:r>
            <w:r w:rsidRPr="000E76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I</w:t>
            </w:r>
          </w:p>
        </w:tc>
      </w:tr>
      <w:tr w:rsidR="000E76E6" w:rsidRPr="00A46A84" w:rsidTr="005750D7">
        <w:trPr>
          <w:trHeight w:val="810"/>
        </w:trPr>
        <w:tc>
          <w:tcPr>
            <w:tcW w:w="1134" w:type="dxa"/>
            <w:vAlign w:val="center"/>
          </w:tcPr>
          <w:p w:rsidR="000E76E6" w:rsidRPr="00A46A84" w:rsidRDefault="000E76E6" w:rsidP="0057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766" w:type="dxa"/>
            <w:vAlign w:val="center"/>
          </w:tcPr>
          <w:p w:rsidR="000E76E6" w:rsidRPr="00A46A84" w:rsidRDefault="000E76E6" w:rsidP="0057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Nazwa towaru  materiału , opis , parametry...</w:t>
            </w:r>
          </w:p>
        </w:tc>
        <w:tc>
          <w:tcPr>
            <w:tcW w:w="1646" w:type="dxa"/>
            <w:vAlign w:val="center"/>
          </w:tcPr>
          <w:p w:rsidR="000E76E6" w:rsidRPr="00A46A84" w:rsidRDefault="000E76E6" w:rsidP="0057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szt./komp.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0E76E6" w:rsidRPr="00A46A84" w:rsidRDefault="000E76E6" w:rsidP="0057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E76E6" w:rsidRPr="00A46A84" w:rsidRDefault="000E76E6" w:rsidP="0057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Wartość netto (ilość x cena jednostkowa netto)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E76E6" w:rsidRPr="00A46A84" w:rsidRDefault="000E76E6" w:rsidP="0057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Wartość VAT (zbiorczo)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E76E6" w:rsidRPr="00A46A84" w:rsidRDefault="000E76E6" w:rsidP="0057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 xml:space="preserve">Wartość brutto (ilość x cena jednostkowa) 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E76E6" w:rsidRPr="00A46A84" w:rsidRDefault="000E76E6" w:rsidP="0057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0E76E6" w:rsidRPr="00A46A84" w:rsidTr="005750D7">
        <w:trPr>
          <w:trHeight w:val="480"/>
        </w:trPr>
        <w:tc>
          <w:tcPr>
            <w:tcW w:w="1134" w:type="dxa"/>
            <w:vAlign w:val="center"/>
          </w:tcPr>
          <w:p w:rsidR="000E76E6" w:rsidRPr="00A46A84" w:rsidRDefault="000E76E6" w:rsidP="0057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6" w:type="dxa"/>
            <w:vAlign w:val="center"/>
          </w:tcPr>
          <w:p w:rsidR="000E76E6" w:rsidRPr="005000D7" w:rsidRDefault="000E76E6" w:rsidP="005750D7">
            <w:pPr>
              <w:numPr>
                <w:ilvl w:val="0"/>
                <w:numId w:val="22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</w:p>
          <w:p w:rsidR="000E76E6" w:rsidRPr="000E76E6" w:rsidRDefault="000E76E6" w:rsidP="000E76E6">
            <w:pPr>
              <w:pStyle w:val="Nagwek1"/>
              <w:shd w:val="clear" w:color="auto" w:fill="FFFFFF"/>
              <w:spacing w:before="0" w:beforeAutospacing="0" w:after="240" w:afterAutospacing="0" w:line="528" w:lineRule="atLeast"/>
              <w:rPr>
                <w:sz w:val="18"/>
                <w:szCs w:val="18"/>
                <w:u w:val="single"/>
              </w:rPr>
            </w:pPr>
            <w:r w:rsidRPr="000E76E6">
              <w:rPr>
                <w:sz w:val="18"/>
                <w:szCs w:val="18"/>
                <w:u w:val="single"/>
              </w:rPr>
              <w:t>ClassVR - wirtualne laboratorium przedmiotowe zestaw 8 sztuk</w:t>
            </w:r>
          </w:p>
          <w:p w:rsidR="000E76E6" w:rsidRPr="002A4880" w:rsidRDefault="000E76E6" w:rsidP="000E7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8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SPECYFIKACJA TECHNICZNA:</w:t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Zakres temperatury otoczenia, w którym okulary ClassVR mogą być używane w: -10 ° C / + 55 ° C</w:t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Zakres temperatur otoczenia, w których mogą być przechowywane okulary ClassVR: 0 ° C / + 30 ° C</w:t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Czterordzeniowy procesor ARM Cortex-A17</w:t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Głośniki stereo i wewnętrzny mikrofon</w:t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 GB DDR RAM i 16 GB pamięci wewnętrznej</w:t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Bateria litowo-jonowa 4000 mAh zawarta w każdym zestawie słuchawkowym ClassVR (4,35 V / 75 g każdy)</w:t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Przedni aparat z autofocusem 8 Mpx</w:t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Wyświetlacz o wysokiej rozdzielczości 5,5” 2560 × 1440</w:t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Czujnik światła i zbliżeniowy / czujnik G / elektroniczny kompas / 9-osiowy system żyroskopowy</w:t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802.11 a / b / g / n Dwuzakresowe 2,4 / 5 GHz Wi-Fi i Bluetooth 4.0</w:t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Wyjście stereo jack 3,5 mm do podłączenia słuchawek (brak w zestawie)</w:t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Soczewka asferyczna z regulowaną odległością</w:t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Pełnowymiarowy port USB i port Micro USB do ładowania</w:t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Gniazdo karty Micro SD do rozbudowy pamięci</w:t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 zestawie 8 sztuk okularów</w:t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Przybliżona waga okularów ClassVR: 0,75 kg</w:t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Wymiary produktu w pudełku okularów ClassVR: 21,5 cm / 19,5 cm / 11 cm</w:t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Indywidualne wymiary produktu: 185 mm x 155 mm x 102 mm</w:t>
            </w:r>
            <w:r w:rsidRPr="002A48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• produkt wymaga baterii (są w zestawie)</w:t>
            </w:r>
          </w:p>
          <w:p w:rsidR="000E76E6" w:rsidRPr="00C96458" w:rsidRDefault="000E76E6" w:rsidP="005750D7">
            <w:pPr>
              <w:shd w:val="clear" w:color="auto" w:fill="FFFFFF"/>
              <w:spacing w:after="0" w:line="240" w:lineRule="auto"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0E76E6" w:rsidRPr="00A46A84" w:rsidRDefault="000E76E6" w:rsidP="00575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8" w:type="dxa"/>
            <w:vAlign w:val="center"/>
          </w:tcPr>
          <w:p w:rsidR="000E76E6" w:rsidRPr="00A46A84" w:rsidRDefault="000E76E6" w:rsidP="00575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E76E6" w:rsidRPr="00A46A84" w:rsidRDefault="000E76E6" w:rsidP="00575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E76E6" w:rsidRPr="00A46A84" w:rsidRDefault="000E76E6" w:rsidP="00575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E76E6" w:rsidRPr="00A46A84" w:rsidRDefault="000E76E6" w:rsidP="00575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E76E6" w:rsidRPr="00A46A84" w:rsidRDefault="000E76E6" w:rsidP="005750D7">
            <w:pPr>
              <w:rPr>
                <w:rFonts w:ascii="Times New Roman" w:hAnsi="Times New Roman" w:cs="Times New Roman"/>
              </w:rPr>
            </w:pPr>
          </w:p>
        </w:tc>
      </w:tr>
      <w:tr w:rsidR="000E76E6" w:rsidRPr="00A46A84" w:rsidTr="005750D7">
        <w:trPr>
          <w:trHeight w:val="480"/>
        </w:trPr>
        <w:tc>
          <w:tcPr>
            <w:tcW w:w="1134" w:type="dxa"/>
            <w:vAlign w:val="center"/>
          </w:tcPr>
          <w:p w:rsidR="000E76E6" w:rsidRPr="00A46A84" w:rsidRDefault="000E76E6" w:rsidP="0057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66" w:type="dxa"/>
            <w:vAlign w:val="center"/>
          </w:tcPr>
          <w:p w:rsidR="000E76E6" w:rsidRPr="002A4880" w:rsidRDefault="000E76E6" w:rsidP="000E76E6">
            <w:pPr>
              <w:pStyle w:val="Nagwek1"/>
              <w:shd w:val="clear" w:color="auto" w:fill="FFFFFF"/>
              <w:spacing w:before="0" w:beforeAutospacing="0" w:after="240" w:afterAutospacing="0" w:line="528" w:lineRule="atLeast"/>
              <w:rPr>
                <w:color w:val="3F4C58"/>
                <w:sz w:val="20"/>
                <w:szCs w:val="20"/>
              </w:rPr>
            </w:pPr>
            <w:r w:rsidRPr="002A4880">
              <w:rPr>
                <w:color w:val="3F4C58"/>
                <w:sz w:val="20"/>
                <w:szCs w:val="20"/>
              </w:rPr>
              <w:t>ClassVR - licencja - 3-letni dostęp do portalu wirtualnych lekcji</w:t>
            </w:r>
          </w:p>
          <w:p w:rsidR="000E76E6" w:rsidRPr="002A4880" w:rsidRDefault="000E76E6" w:rsidP="000E76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A545B"/>
                <w:sz w:val="20"/>
                <w:szCs w:val="20"/>
              </w:rPr>
            </w:pPr>
            <w:r w:rsidRPr="002A4880">
              <w:rPr>
                <w:rFonts w:ascii="Times New Roman" w:eastAsia="Times New Roman" w:hAnsi="Times New Roman" w:cs="Times New Roman"/>
                <w:color w:val="4A545B"/>
                <w:sz w:val="20"/>
                <w:szCs w:val="20"/>
              </w:rPr>
              <w:t>Licencja jest dostarczana w kopercie.</w:t>
            </w:r>
          </w:p>
          <w:p w:rsidR="000E76E6" w:rsidRPr="005000D7" w:rsidRDefault="000E76E6" w:rsidP="005750D7">
            <w:pPr>
              <w:numPr>
                <w:ilvl w:val="0"/>
                <w:numId w:val="22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0E76E6" w:rsidRDefault="00242457" w:rsidP="00575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0E76E6" w:rsidRPr="00A46A84" w:rsidRDefault="000E76E6" w:rsidP="00575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E76E6" w:rsidRPr="00A46A84" w:rsidRDefault="000E76E6" w:rsidP="00575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E76E6" w:rsidRPr="00A46A84" w:rsidRDefault="000E76E6" w:rsidP="00575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E76E6" w:rsidRPr="00A46A84" w:rsidRDefault="000E76E6" w:rsidP="00575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E76E6" w:rsidRPr="00A46A84" w:rsidRDefault="000E76E6" w:rsidP="005750D7">
            <w:pPr>
              <w:rPr>
                <w:rFonts w:ascii="Times New Roman" w:hAnsi="Times New Roman" w:cs="Times New Roman"/>
              </w:rPr>
            </w:pPr>
          </w:p>
        </w:tc>
      </w:tr>
    </w:tbl>
    <w:p w:rsidR="000E76E6" w:rsidRDefault="000E76E6">
      <w:pPr>
        <w:rPr>
          <w:rFonts w:ascii="Times New Roman" w:hAnsi="Times New Roman" w:cs="Times New Roman"/>
        </w:rPr>
      </w:pPr>
    </w:p>
    <w:p w:rsidR="00242457" w:rsidRDefault="00242457">
      <w:pPr>
        <w:rPr>
          <w:rFonts w:ascii="Times New Roman" w:hAnsi="Times New Roman" w:cs="Times New Roman"/>
        </w:rPr>
      </w:pPr>
    </w:p>
    <w:p w:rsidR="00242457" w:rsidRDefault="00242457">
      <w:pPr>
        <w:rPr>
          <w:rFonts w:ascii="Times New Roman" w:hAnsi="Times New Roman" w:cs="Times New Roman"/>
        </w:rPr>
      </w:pPr>
    </w:p>
    <w:tbl>
      <w:tblPr>
        <w:tblW w:w="1630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766"/>
        <w:gridCol w:w="1646"/>
        <w:gridCol w:w="1568"/>
        <w:gridCol w:w="1548"/>
        <w:gridCol w:w="1548"/>
        <w:gridCol w:w="1548"/>
        <w:gridCol w:w="1548"/>
      </w:tblGrid>
      <w:tr w:rsidR="00242457" w:rsidRPr="00A46A84" w:rsidTr="005750D7">
        <w:trPr>
          <w:trHeight w:val="283"/>
        </w:trPr>
        <w:tc>
          <w:tcPr>
            <w:tcW w:w="16306" w:type="dxa"/>
            <w:gridSpan w:val="8"/>
            <w:vAlign w:val="center"/>
          </w:tcPr>
          <w:p w:rsidR="00242457" w:rsidRPr="00A46A84" w:rsidRDefault="00242457" w:rsidP="005750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Wykaz pomocy dydaktycznych</w:t>
            </w:r>
          </w:p>
        </w:tc>
      </w:tr>
      <w:tr w:rsidR="00242457" w:rsidRPr="000E76E6" w:rsidTr="005750D7">
        <w:trPr>
          <w:trHeight w:val="283"/>
        </w:trPr>
        <w:tc>
          <w:tcPr>
            <w:tcW w:w="16306" w:type="dxa"/>
            <w:gridSpan w:val="8"/>
            <w:vAlign w:val="center"/>
          </w:tcPr>
          <w:p w:rsidR="00242457" w:rsidRPr="000E76E6" w:rsidRDefault="00242457" w:rsidP="005750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E76E6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u w:val="singl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-463550</wp:posOffset>
                  </wp:positionH>
                  <wp:positionV relativeFrom="paragraph">
                    <wp:posOffset>220980</wp:posOffset>
                  </wp:positionV>
                  <wp:extent cx="18415" cy="18415"/>
                  <wp:effectExtent l="19050" t="0" r="635" b="0"/>
                  <wp:wrapNone/>
                  <wp:docPr id="1" name="Pismo odręcz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mo odręcz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E76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Część II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I</w:t>
            </w:r>
          </w:p>
        </w:tc>
      </w:tr>
      <w:tr w:rsidR="00242457" w:rsidRPr="00A46A84" w:rsidTr="005750D7">
        <w:trPr>
          <w:trHeight w:val="810"/>
        </w:trPr>
        <w:tc>
          <w:tcPr>
            <w:tcW w:w="1134" w:type="dxa"/>
            <w:vAlign w:val="center"/>
          </w:tcPr>
          <w:p w:rsidR="00242457" w:rsidRPr="00A46A84" w:rsidRDefault="00242457" w:rsidP="0057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766" w:type="dxa"/>
            <w:vAlign w:val="center"/>
          </w:tcPr>
          <w:p w:rsidR="00242457" w:rsidRPr="00A46A84" w:rsidRDefault="00242457" w:rsidP="0057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Nazwa towaru  materiału , opis , parametry...</w:t>
            </w:r>
          </w:p>
        </w:tc>
        <w:tc>
          <w:tcPr>
            <w:tcW w:w="1646" w:type="dxa"/>
            <w:vAlign w:val="center"/>
          </w:tcPr>
          <w:p w:rsidR="00242457" w:rsidRPr="00A46A84" w:rsidRDefault="00242457" w:rsidP="0057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szt./komp.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242457" w:rsidRPr="00A46A84" w:rsidRDefault="00242457" w:rsidP="0057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242457" w:rsidRPr="00A46A84" w:rsidRDefault="00242457" w:rsidP="0057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Wartość netto (ilość x cena jednostkowa netto)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242457" w:rsidRPr="00A46A84" w:rsidRDefault="00242457" w:rsidP="0057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Wartość VAT (zbiorczo)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242457" w:rsidRPr="00A46A84" w:rsidRDefault="00242457" w:rsidP="0057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 xml:space="preserve">Wartość brutto (ilość x cena jednostkowa) 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242457" w:rsidRPr="00A46A84" w:rsidRDefault="00242457" w:rsidP="0057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242457" w:rsidRPr="00242457" w:rsidTr="005750D7">
        <w:trPr>
          <w:trHeight w:val="480"/>
        </w:trPr>
        <w:tc>
          <w:tcPr>
            <w:tcW w:w="1134" w:type="dxa"/>
            <w:vAlign w:val="center"/>
          </w:tcPr>
          <w:p w:rsidR="00242457" w:rsidRPr="00242457" w:rsidRDefault="00242457" w:rsidP="00575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45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766" w:type="dxa"/>
            <w:vAlign w:val="center"/>
          </w:tcPr>
          <w:p w:rsidR="00242457" w:rsidRPr="005000D7" w:rsidRDefault="00242457" w:rsidP="005750D7">
            <w:pPr>
              <w:numPr>
                <w:ilvl w:val="0"/>
                <w:numId w:val="22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2457" w:rsidRPr="00242457" w:rsidRDefault="00242457" w:rsidP="00242457">
            <w:pPr>
              <w:pStyle w:val="Nagwek1"/>
              <w:shd w:val="clear" w:color="auto" w:fill="FFFFFF"/>
              <w:spacing w:before="0" w:beforeAutospacing="0" w:after="240" w:afterAutospacing="0" w:line="528" w:lineRule="atLeast"/>
              <w:rPr>
                <w:sz w:val="18"/>
                <w:szCs w:val="18"/>
              </w:rPr>
            </w:pPr>
            <w:r w:rsidRPr="00242457">
              <w:rPr>
                <w:sz w:val="18"/>
                <w:szCs w:val="18"/>
              </w:rPr>
              <w:t>Modułowe Pracownie Przyrodnicze - moduł POWIETRZE,</w:t>
            </w:r>
          </w:p>
          <w:p w:rsidR="00242457" w:rsidRPr="00242457" w:rsidRDefault="00242457" w:rsidP="0024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457" w:rsidRPr="002A4880" w:rsidRDefault="00242457" w:rsidP="0024245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4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Moduł Powietrze zawiera:</w:t>
            </w:r>
          </w:p>
          <w:p w:rsidR="00242457" w:rsidRPr="002A4880" w:rsidRDefault="00242457" w:rsidP="0024245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4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walizkę z zestawem materiałów w postaci sprzętu do przeprowadzenia doświadczeń w zespołach uczniowskich</w:t>
            </w:r>
            <w:r w:rsidRPr="002A4880">
              <w:rPr>
                <w:rFonts w:ascii="Times New Roman" w:eastAsia="Times New Roman" w:hAnsi="Times New Roman" w:cs="Times New Roman"/>
                <w:sz w:val="18"/>
                <w:szCs w:val="18"/>
              </w:rPr>
              <w:t> (zalecana dla maksymalnie 4 osób).</w:t>
            </w:r>
          </w:p>
          <w:p w:rsidR="00242457" w:rsidRPr="002A4880" w:rsidRDefault="00242457" w:rsidP="0024245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4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Podręcznik dla nauczyciela,</w:t>
            </w:r>
            <w:r w:rsidRPr="002A4880">
              <w:rPr>
                <w:rFonts w:ascii="Times New Roman" w:eastAsia="Times New Roman" w:hAnsi="Times New Roman" w:cs="Times New Roman"/>
                <w:sz w:val="18"/>
                <w:szCs w:val="18"/>
              </w:rPr>
              <w:t> zawierający opis lekcji z wykorzystaniem elementów metody badawczej oraz poradnik na temat tego, jak konstruować dobre pytania badawcze, opisy przebiegu 45-minutowych zajęć z wykorzystaniem elementów metody badawczej.</w:t>
            </w:r>
          </w:p>
          <w:p w:rsidR="00242457" w:rsidRPr="002A4880" w:rsidRDefault="00242457" w:rsidP="0024245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4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Propozycje doświadczeń opisanych w kartach nauczyciela i kartach ucznia </w:t>
            </w:r>
            <w:r w:rsidRPr="002A4880">
              <w:rPr>
                <w:rFonts w:ascii="Times New Roman" w:eastAsia="Times New Roman" w:hAnsi="Times New Roman" w:cs="Times New Roman"/>
                <w:sz w:val="18"/>
                <w:szCs w:val="18"/>
              </w:rPr>
              <w:t>(karty są dostępne w podręczniku - wersja do skserowania lub na pendrive - wersja do druku). Karty zawierają dokładne instrukcje doświadczeń, odniesienie do podstawy programowej, merytoryczne wytłumaczenie zjawisk oraz podpowiedź, jak radzić sobie z trudnymi sytuacjami podczas wykonywania doświadczenia.</w:t>
            </w:r>
          </w:p>
          <w:p w:rsidR="00242457" w:rsidRPr="002A4880" w:rsidRDefault="00242457" w:rsidP="0024245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4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Nośnik pamięci z kartami nauczyciela i kartami ucznia w wersji do druku.</w:t>
            </w:r>
          </w:p>
          <w:p w:rsidR="00242457" w:rsidRPr="00242457" w:rsidRDefault="00242457" w:rsidP="00242457">
            <w:pPr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242457" w:rsidRPr="00242457" w:rsidRDefault="00242457" w:rsidP="00575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4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8" w:type="dxa"/>
            <w:vAlign w:val="center"/>
          </w:tcPr>
          <w:p w:rsidR="00242457" w:rsidRPr="00242457" w:rsidRDefault="00242457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242457" w:rsidRPr="00242457" w:rsidRDefault="00242457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242457" w:rsidRPr="00242457" w:rsidRDefault="00242457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242457" w:rsidRPr="00242457" w:rsidRDefault="00242457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242457" w:rsidRPr="00242457" w:rsidRDefault="00242457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457" w:rsidRPr="00242457" w:rsidTr="005750D7">
        <w:trPr>
          <w:trHeight w:val="480"/>
        </w:trPr>
        <w:tc>
          <w:tcPr>
            <w:tcW w:w="1134" w:type="dxa"/>
            <w:vAlign w:val="center"/>
          </w:tcPr>
          <w:p w:rsidR="00242457" w:rsidRPr="00242457" w:rsidRDefault="00242457" w:rsidP="00575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4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5766" w:type="dxa"/>
            <w:vAlign w:val="center"/>
          </w:tcPr>
          <w:p w:rsidR="00242457" w:rsidRPr="00242457" w:rsidRDefault="00242457" w:rsidP="00242457">
            <w:pPr>
              <w:pStyle w:val="Nagwek1"/>
              <w:shd w:val="clear" w:color="auto" w:fill="FFFFFF"/>
              <w:spacing w:before="0" w:beforeAutospacing="0" w:after="240" w:afterAutospacing="0" w:line="528" w:lineRule="atLeast"/>
              <w:rPr>
                <w:sz w:val="18"/>
                <w:szCs w:val="18"/>
              </w:rPr>
            </w:pPr>
            <w:r w:rsidRPr="00242457">
              <w:rPr>
                <w:sz w:val="18"/>
                <w:szCs w:val="18"/>
              </w:rPr>
              <w:t xml:space="preserve">Modułowe Pracownie Przyrodnicze - moduł ENERGIA, </w:t>
            </w:r>
          </w:p>
          <w:p w:rsidR="00242457" w:rsidRPr="002A4880" w:rsidRDefault="00242457" w:rsidP="0024245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4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Moduł Energia zawiera:</w:t>
            </w:r>
          </w:p>
          <w:p w:rsidR="00242457" w:rsidRPr="002A4880" w:rsidRDefault="00242457" w:rsidP="00242457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4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walizkę ze sprzętem potrzebnym do wykonania doświadczeń.</w:t>
            </w:r>
          </w:p>
          <w:p w:rsidR="00242457" w:rsidRPr="002A4880" w:rsidRDefault="00242457" w:rsidP="00242457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4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Podręcznik dla nauczyciela</w:t>
            </w:r>
            <w:r w:rsidRPr="002A4880">
              <w:rPr>
                <w:rFonts w:ascii="Times New Roman" w:eastAsia="Times New Roman" w:hAnsi="Times New Roman" w:cs="Times New Roman"/>
                <w:sz w:val="18"/>
                <w:szCs w:val="18"/>
              </w:rPr>
              <w:t>, zawierający część merytoryczną, przybliżającą kwestie związane z wytwarzaniem i obiegiem energii na Ziemi, wraz z objaśnieniami terminów naukowych, oraz część metodyczną ze szczegółowymi scenariuszami doświadczeń do przeprowadzenia z uczniami w czasie zajęć lekcyjnych.</w:t>
            </w:r>
          </w:p>
          <w:p w:rsidR="00242457" w:rsidRPr="002A4880" w:rsidRDefault="00242457" w:rsidP="00242457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4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Pendrive z cyfrową kopią wszystkich kart dla nauczyciela i ucznia.</w:t>
            </w:r>
          </w:p>
          <w:p w:rsidR="00242457" w:rsidRPr="00242457" w:rsidRDefault="00242457" w:rsidP="00242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242457" w:rsidRPr="00242457" w:rsidRDefault="00242457" w:rsidP="00575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4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8" w:type="dxa"/>
            <w:vAlign w:val="center"/>
          </w:tcPr>
          <w:p w:rsidR="00242457" w:rsidRPr="00242457" w:rsidRDefault="00242457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242457" w:rsidRPr="00242457" w:rsidRDefault="00242457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242457" w:rsidRPr="00242457" w:rsidRDefault="00242457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242457" w:rsidRPr="00242457" w:rsidRDefault="00242457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242457" w:rsidRPr="00242457" w:rsidRDefault="00242457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457" w:rsidRPr="00242457" w:rsidTr="005750D7">
        <w:trPr>
          <w:trHeight w:val="480"/>
        </w:trPr>
        <w:tc>
          <w:tcPr>
            <w:tcW w:w="1134" w:type="dxa"/>
            <w:vAlign w:val="center"/>
          </w:tcPr>
          <w:p w:rsidR="00242457" w:rsidRPr="00242457" w:rsidRDefault="00242457" w:rsidP="00575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45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766" w:type="dxa"/>
            <w:vAlign w:val="center"/>
          </w:tcPr>
          <w:p w:rsidR="00242457" w:rsidRPr="00242457" w:rsidRDefault="00242457" w:rsidP="00242457">
            <w:pPr>
              <w:pStyle w:val="Nagwek1"/>
              <w:shd w:val="clear" w:color="auto" w:fill="FFFFFF"/>
              <w:spacing w:before="0" w:beforeAutospacing="0" w:after="240" w:afterAutospacing="0" w:line="528" w:lineRule="atLeast"/>
              <w:rPr>
                <w:sz w:val="18"/>
                <w:szCs w:val="18"/>
              </w:rPr>
            </w:pPr>
            <w:r w:rsidRPr="00242457">
              <w:rPr>
                <w:sz w:val="18"/>
                <w:szCs w:val="18"/>
              </w:rPr>
              <w:t xml:space="preserve">Modułowe Pracownie Przyrodnicze - moduł WODA, </w:t>
            </w:r>
          </w:p>
          <w:p w:rsidR="00242457" w:rsidRPr="002A4880" w:rsidRDefault="00242457" w:rsidP="0024245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457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2A4880">
              <w:rPr>
                <w:rFonts w:ascii="Times New Roman" w:eastAsia="Times New Roman" w:hAnsi="Times New Roman" w:cs="Times New Roman"/>
                <w:sz w:val="18"/>
                <w:szCs w:val="18"/>
              </w:rPr>
              <w:t>oduł Woda to produkt na licencji Centrum Nauki Kopernik.</w:t>
            </w:r>
          </w:p>
          <w:p w:rsidR="00242457" w:rsidRPr="002A4880" w:rsidRDefault="00242457" w:rsidP="0024245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4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Moduł WODA zawiera:</w:t>
            </w:r>
          </w:p>
          <w:p w:rsidR="00242457" w:rsidRPr="002A4880" w:rsidRDefault="00242457" w:rsidP="00242457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4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scenariuszy</w:t>
            </w:r>
            <w:r w:rsidRPr="002A4880">
              <w:rPr>
                <w:rFonts w:ascii="Times New Roman" w:eastAsia="Times New Roman" w:hAnsi="Times New Roman" w:cs="Times New Roman"/>
                <w:sz w:val="18"/>
                <w:szCs w:val="18"/>
              </w:rPr>
              <w:t> pozwalających zbadać właściwości wody, podczas prowadzenia eksperymentów o różnym stopniu trudności. Każdy z nich uda się zrealizować podczas jednej lekcji. Każdy scenariusz to teczka z opisem doświadczeń ( karta dla nauczyciela (x 2), karta ucznia (x 15) i karty pracy dla ucznia (2X).</w:t>
            </w:r>
          </w:p>
          <w:p w:rsidR="00242457" w:rsidRPr="002A4880" w:rsidRDefault="00242457" w:rsidP="00242457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4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Zestaw materiałów dla nauczyciela </w:t>
            </w:r>
            <w:r w:rsidRPr="002A4880">
              <w:rPr>
                <w:rFonts w:ascii="Times New Roman" w:eastAsia="Times New Roman" w:hAnsi="Times New Roman" w:cs="Times New Roman"/>
                <w:sz w:val="18"/>
                <w:szCs w:val="18"/>
              </w:rPr>
              <w:t>– kołobrulion z informacjami organizacyjnymi i merytorycznymi. Zawiera on między innymi merytoryczne informacje o wodzie oraz materiały ekspertów dotyczące przeprowadzania doświadczeń w szkole.</w:t>
            </w:r>
          </w:p>
          <w:p w:rsidR="00242457" w:rsidRPr="002A4880" w:rsidRDefault="00242457" w:rsidP="00242457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4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Pendrive </w:t>
            </w:r>
            <w:r w:rsidRPr="002A4880">
              <w:rPr>
                <w:rFonts w:ascii="Times New Roman" w:eastAsia="Times New Roman" w:hAnsi="Times New Roman" w:cs="Times New Roman"/>
                <w:sz w:val="18"/>
                <w:szCs w:val="18"/>
              </w:rPr>
              <w:t>z cyfrową kopią wszystkich kart dla nauczyciela i ucznia.</w:t>
            </w:r>
          </w:p>
          <w:p w:rsidR="00242457" w:rsidRPr="00242457" w:rsidRDefault="00242457" w:rsidP="00242457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4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walizkę z zestawem narzędzi potrzebnych do wykonania doświadczeń</w:t>
            </w:r>
            <w:r w:rsidRPr="002A4880">
              <w:rPr>
                <w:rFonts w:ascii="Times New Roman" w:eastAsia="Times New Roman" w:hAnsi="Times New Roman" w:cs="Times New Roman"/>
                <w:sz w:val="18"/>
                <w:szCs w:val="18"/>
              </w:rPr>
              <w:t> w zespołach dwuosobowych (maksymalnie cztery osoby na zestaw).</w:t>
            </w:r>
          </w:p>
        </w:tc>
        <w:tc>
          <w:tcPr>
            <w:tcW w:w="1646" w:type="dxa"/>
            <w:vAlign w:val="center"/>
          </w:tcPr>
          <w:p w:rsidR="00242457" w:rsidRPr="00242457" w:rsidRDefault="00242457" w:rsidP="00575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4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8" w:type="dxa"/>
            <w:vAlign w:val="center"/>
          </w:tcPr>
          <w:p w:rsidR="00242457" w:rsidRPr="00242457" w:rsidRDefault="00242457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242457" w:rsidRPr="00242457" w:rsidRDefault="00242457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242457" w:rsidRPr="00242457" w:rsidRDefault="00242457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242457" w:rsidRPr="00242457" w:rsidRDefault="00242457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242457" w:rsidRPr="00242457" w:rsidRDefault="00242457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2457" w:rsidRDefault="00242457">
      <w:pPr>
        <w:rPr>
          <w:rFonts w:ascii="Times New Roman" w:hAnsi="Times New Roman" w:cs="Times New Roman"/>
          <w:sz w:val="18"/>
          <w:szCs w:val="18"/>
        </w:rPr>
      </w:pPr>
    </w:p>
    <w:p w:rsidR="00242457" w:rsidRDefault="0024245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630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766"/>
        <w:gridCol w:w="1646"/>
        <w:gridCol w:w="1568"/>
        <w:gridCol w:w="1548"/>
        <w:gridCol w:w="1548"/>
        <w:gridCol w:w="1548"/>
        <w:gridCol w:w="1548"/>
      </w:tblGrid>
      <w:tr w:rsidR="00242457" w:rsidRPr="00A46A84" w:rsidTr="005750D7">
        <w:trPr>
          <w:trHeight w:val="283"/>
        </w:trPr>
        <w:tc>
          <w:tcPr>
            <w:tcW w:w="16306" w:type="dxa"/>
            <w:gridSpan w:val="8"/>
            <w:vAlign w:val="center"/>
          </w:tcPr>
          <w:p w:rsidR="00242457" w:rsidRPr="00A46A84" w:rsidRDefault="00242457" w:rsidP="005750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Wykaz pomocy dydaktycznych</w:t>
            </w:r>
          </w:p>
        </w:tc>
      </w:tr>
      <w:tr w:rsidR="00242457" w:rsidRPr="000E76E6" w:rsidTr="005750D7">
        <w:trPr>
          <w:trHeight w:val="283"/>
        </w:trPr>
        <w:tc>
          <w:tcPr>
            <w:tcW w:w="16306" w:type="dxa"/>
            <w:gridSpan w:val="8"/>
            <w:vAlign w:val="center"/>
          </w:tcPr>
          <w:p w:rsidR="00242457" w:rsidRPr="000E76E6" w:rsidRDefault="00242457" w:rsidP="005750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E76E6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u w:val="singl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-463550</wp:posOffset>
                  </wp:positionH>
                  <wp:positionV relativeFrom="paragraph">
                    <wp:posOffset>220980</wp:posOffset>
                  </wp:positionV>
                  <wp:extent cx="18415" cy="18415"/>
                  <wp:effectExtent l="19050" t="0" r="635" b="0"/>
                  <wp:wrapNone/>
                  <wp:docPr id="2" name="Pismo odręcz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mo odręcz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E76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Część I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V</w:t>
            </w:r>
          </w:p>
        </w:tc>
      </w:tr>
      <w:tr w:rsidR="00242457" w:rsidRPr="00A46A84" w:rsidTr="005750D7">
        <w:trPr>
          <w:trHeight w:val="810"/>
        </w:trPr>
        <w:tc>
          <w:tcPr>
            <w:tcW w:w="1134" w:type="dxa"/>
            <w:vAlign w:val="center"/>
          </w:tcPr>
          <w:p w:rsidR="00242457" w:rsidRPr="00A46A84" w:rsidRDefault="00242457" w:rsidP="0057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766" w:type="dxa"/>
            <w:vAlign w:val="center"/>
          </w:tcPr>
          <w:p w:rsidR="00242457" w:rsidRPr="00A46A84" w:rsidRDefault="00242457" w:rsidP="0057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Nazwa towaru  materiału , opis , parametry...</w:t>
            </w:r>
          </w:p>
        </w:tc>
        <w:tc>
          <w:tcPr>
            <w:tcW w:w="1646" w:type="dxa"/>
            <w:vAlign w:val="center"/>
          </w:tcPr>
          <w:p w:rsidR="00242457" w:rsidRPr="00A46A84" w:rsidRDefault="00242457" w:rsidP="0057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szt./komp.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242457" w:rsidRPr="00A46A84" w:rsidRDefault="00242457" w:rsidP="0057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242457" w:rsidRPr="00A46A84" w:rsidRDefault="00242457" w:rsidP="0057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Wartość netto (ilość x cena jednostkowa netto)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242457" w:rsidRPr="00A46A84" w:rsidRDefault="00242457" w:rsidP="0057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Wartość VAT (zbiorczo)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242457" w:rsidRPr="00A46A84" w:rsidRDefault="00242457" w:rsidP="0057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 xml:space="preserve">Wartość brutto (ilość x cena jednostkowa) 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242457" w:rsidRPr="00A46A84" w:rsidRDefault="00242457" w:rsidP="0057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242457" w:rsidRPr="00242457" w:rsidTr="005750D7">
        <w:trPr>
          <w:trHeight w:val="480"/>
        </w:trPr>
        <w:tc>
          <w:tcPr>
            <w:tcW w:w="1134" w:type="dxa"/>
            <w:vAlign w:val="center"/>
          </w:tcPr>
          <w:p w:rsidR="00242457" w:rsidRPr="00242457" w:rsidRDefault="00242457" w:rsidP="00575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45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766" w:type="dxa"/>
            <w:vAlign w:val="center"/>
          </w:tcPr>
          <w:p w:rsidR="00242457" w:rsidRPr="005000D7" w:rsidRDefault="00242457" w:rsidP="005750D7">
            <w:pPr>
              <w:numPr>
                <w:ilvl w:val="0"/>
                <w:numId w:val="22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220E" w:rsidRPr="002A4880" w:rsidRDefault="005A220E" w:rsidP="005A220E">
            <w:pPr>
              <w:pStyle w:val="Nagwek1"/>
              <w:shd w:val="clear" w:color="auto" w:fill="FFFFFF"/>
              <w:spacing w:before="0" w:beforeAutospacing="0" w:after="240" w:afterAutospacing="0" w:line="528" w:lineRule="atLeast"/>
              <w:rPr>
                <w:color w:val="3F4C58"/>
                <w:sz w:val="18"/>
                <w:szCs w:val="18"/>
              </w:rPr>
            </w:pPr>
            <w:r w:rsidRPr="002A4880">
              <w:rPr>
                <w:color w:val="3F4C58"/>
                <w:sz w:val="18"/>
                <w:szCs w:val="18"/>
              </w:rPr>
              <w:t>Mini Waffle Pastelowe 500 elem.</w:t>
            </w:r>
          </w:p>
          <w:p w:rsidR="005A220E" w:rsidRPr="002A4880" w:rsidRDefault="005A220E" w:rsidP="005A220E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A545B"/>
                <w:sz w:val="18"/>
                <w:szCs w:val="18"/>
              </w:rPr>
            </w:pPr>
            <w:r w:rsidRPr="002A4880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•500 elementów</w:t>
            </w:r>
            <w:r w:rsidRPr="002A4880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Klocki konstrukcyjne wykonane z miękkiego, przypominającego w dotyku gumę materiału. Pomniejszony rozmiar daje znacznie większą mobilność oraz całkiem nowe możliwości. Klocki dają się wyginać oraz są ciche i bezpieczne w zabawie.</w:t>
            </w:r>
            <w:r w:rsidRPr="002A4880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• wym. klocka 3,5 x 3,5 x 0,5 cm</w:t>
            </w:r>
            <w:r w:rsidRPr="002A4880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2A4880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• od 2 lat</w:t>
            </w:r>
            <w:r w:rsidRPr="002A4880">
              <w:rPr>
                <w:rFonts w:ascii="Times New Roman" w:eastAsia="Times New Roman" w:hAnsi="Times New Roman" w:cs="Times New Roman"/>
                <w:color w:val="4A545B"/>
                <w:sz w:val="18"/>
                <w:szCs w:val="18"/>
              </w:rPr>
              <w:t> </w:t>
            </w:r>
          </w:p>
          <w:p w:rsidR="00242457" w:rsidRPr="00242457" w:rsidRDefault="00242457" w:rsidP="005750D7">
            <w:pPr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242457" w:rsidRPr="00242457" w:rsidRDefault="005A220E" w:rsidP="00575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8" w:type="dxa"/>
            <w:vAlign w:val="center"/>
          </w:tcPr>
          <w:p w:rsidR="00242457" w:rsidRPr="00242457" w:rsidRDefault="00242457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242457" w:rsidRPr="00242457" w:rsidRDefault="00242457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242457" w:rsidRPr="00242457" w:rsidRDefault="00242457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242457" w:rsidRPr="00242457" w:rsidRDefault="00242457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242457" w:rsidRPr="00242457" w:rsidRDefault="00242457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20E" w:rsidRPr="00242457" w:rsidTr="005750D7">
        <w:trPr>
          <w:trHeight w:val="480"/>
        </w:trPr>
        <w:tc>
          <w:tcPr>
            <w:tcW w:w="1134" w:type="dxa"/>
            <w:vAlign w:val="center"/>
          </w:tcPr>
          <w:p w:rsidR="005A220E" w:rsidRPr="00242457" w:rsidRDefault="005A220E" w:rsidP="00575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766" w:type="dxa"/>
            <w:vAlign w:val="center"/>
          </w:tcPr>
          <w:p w:rsidR="005A220E" w:rsidRPr="00E34F7F" w:rsidRDefault="005A220E" w:rsidP="005A220E">
            <w:pPr>
              <w:pStyle w:val="Nagwek1"/>
              <w:shd w:val="clear" w:color="auto" w:fill="FFFFFF"/>
              <w:spacing w:before="0" w:beforeAutospacing="0" w:after="240" w:afterAutospacing="0" w:line="528" w:lineRule="atLeast"/>
              <w:rPr>
                <w:color w:val="3F4C58"/>
                <w:sz w:val="18"/>
                <w:szCs w:val="18"/>
              </w:rPr>
            </w:pPr>
            <w:r w:rsidRPr="00E34F7F">
              <w:rPr>
                <w:color w:val="3F4C58"/>
                <w:sz w:val="18"/>
                <w:szCs w:val="18"/>
              </w:rPr>
              <w:t>Mini Waffle Konstruktorka, 140 elem.</w:t>
            </w:r>
          </w:p>
          <w:p w:rsidR="005A220E" w:rsidRPr="005A220E" w:rsidRDefault="005A220E" w:rsidP="005A220E">
            <w:r w:rsidRPr="00E34F7F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E34F7F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• różne kształty</w:t>
            </w:r>
            <w:r w:rsidRPr="00E34F7F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E34F7F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• 140 elem.</w:t>
            </w:r>
            <w:r w:rsidRPr="00E34F7F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E34F7F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E34F7F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Klocki konstrukcyjne wykonane z miękkiego, przypominającego w dotyku gumę materiału. Pomniejszony rozmiar daje znacznie większą mobilność oraz całkiem nowe możliwości. Klocki dają się wyginać oraz są ciche i bezpieczne w zabawie.</w:t>
            </w:r>
            <w:r w:rsidRPr="00E34F7F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E34F7F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• wym. klocka</w:t>
            </w:r>
            <w:r>
              <w:rPr>
                <w:rFonts w:ascii="Arial" w:hAnsi="Arial" w:cs="Arial"/>
                <w:color w:val="4A545B"/>
                <w:sz w:val="17"/>
                <w:szCs w:val="17"/>
                <w:shd w:val="clear" w:color="auto" w:fill="FFFFFF"/>
              </w:rPr>
              <w:t xml:space="preserve"> 3,5 x 3,5 x 0,5 cm</w:t>
            </w:r>
            <w:r>
              <w:rPr>
                <w:rFonts w:ascii="Arial" w:hAnsi="Arial" w:cs="Arial"/>
                <w:color w:val="4A545B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4A545B"/>
                <w:sz w:val="17"/>
                <w:szCs w:val="17"/>
                <w:shd w:val="clear" w:color="auto" w:fill="FFFFFF"/>
              </w:rPr>
              <w:lastRenderedPageBreak/>
              <w:t>• od 3 la</w:t>
            </w:r>
          </w:p>
        </w:tc>
        <w:tc>
          <w:tcPr>
            <w:tcW w:w="1646" w:type="dxa"/>
            <w:vAlign w:val="center"/>
          </w:tcPr>
          <w:p w:rsidR="005A220E" w:rsidRDefault="005A220E" w:rsidP="00575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68" w:type="dxa"/>
            <w:vAlign w:val="center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20E" w:rsidRPr="00242457" w:rsidTr="005750D7">
        <w:trPr>
          <w:trHeight w:val="480"/>
        </w:trPr>
        <w:tc>
          <w:tcPr>
            <w:tcW w:w="1134" w:type="dxa"/>
            <w:vAlign w:val="center"/>
          </w:tcPr>
          <w:p w:rsidR="005A220E" w:rsidRDefault="005A220E" w:rsidP="00575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766" w:type="dxa"/>
            <w:vAlign w:val="center"/>
          </w:tcPr>
          <w:p w:rsidR="005A220E" w:rsidRPr="00E34F7F" w:rsidRDefault="005A220E" w:rsidP="005A220E">
            <w:pPr>
              <w:pStyle w:val="Nagwek1"/>
              <w:shd w:val="clear" w:color="auto" w:fill="FFFFFF"/>
              <w:spacing w:before="0" w:beforeAutospacing="0" w:after="240" w:afterAutospacing="0" w:line="528" w:lineRule="atLeast"/>
              <w:rPr>
                <w:color w:val="3F4C58"/>
                <w:sz w:val="18"/>
                <w:szCs w:val="18"/>
              </w:rPr>
            </w:pPr>
            <w:r w:rsidRPr="00E34F7F">
              <w:rPr>
                <w:color w:val="3F4C58"/>
                <w:sz w:val="18"/>
                <w:szCs w:val="18"/>
              </w:rPr>
              <w:t>Klocki Gigo - Mały mechanik - Tory</w:t>
            </w:r>
          </w:p>
          <w:p w:rsidR="005A220E" w:rsidRPr="00E34F7F" w:rsidRDefault="005A220E" w:rsidP="005A220E">
            <w:pPr>
              <w:shd w:val="clear" w:color="auto" w:fill="FFFFFF"/>
              <w:spacing w:after="180" w:line="336" w:lineRule="atLeast"/>
              <w:rPr>
                <w:rFonts w:ascii="Times New Roman" w:eastAsia="Times New Roman" w:hAnsi="Times New Roman" w:cs="Times New Roman"/>
                <w:b/>
                <w:bCs/>
                <w:color w:val="3F4C58"/>
                <w:sz w:val="18"/>
                <w:szCs w:val="18"/>
              </w:rPr>
            </w:pPr>
            <w:r w:rsidRPr="00E34F7F">
              <w:rPr>
                <w:rFonts w:ascii="Times New Roman" w:eastAsia="Times New Roman" w:hAnsi="Times New Roman" w:cs="Times New Roman"/>
                <w:b/>
                <w:bCs/>
                <w:color w:val="3F4C58"/>
                <w:sz w:val="18"/>
                <w:szCs w:val="18"/>
              </w:rPr>
              <w:t>Opis</w:t>
            </w:r>
          </w:p>
          <w:p w:rsidR="005A220E" w:rsidRPr="005A220E" w:rsidRDefault="005A220E" w:rsidP="005A22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A545B"/>
                <w:sz w:val="18"/>
                <w:szCs w:val="18"/>
              </w:rPr>
            </w:pPr>
            <w:r w:rsidRPr="00E34F7F">
              <w:rPr>
                <w:rFonts w:ascii="Times New Roman" w:eastAsia="Times New Roman" w:hAnsi="Times New Roman" w:cs="Times New Roman"/>
                <w:color w:val="4A545B"/>
                <w:sz w:val="18"/>
                <w:szCs w:val="18"/>
              </w:rPr>
              <w:t>Zestaw pozwala zbudować 30 modeli, np. pojazdy, tory, ale także owady czy różne podwodne stworzenia. • 175 elem. • wym. 59,3 x 40,6 x 23,1 cm</w:t>
            </w:r>
            <w:r w:rsidRPr="00E34F7F">
              <w:rPr>
                <w:rFonts w:ascii="Times New Roman" w:eastAsia="Times New Roman" w:hAnsi="Times New Roman" w:cs="Times New Roman"/>
                <w:color w:val="4A545B"/>
                <w:sz w:val="18"/>
                <w:szCs w:val="18"/>
              </w:rPr>
              <w:br/>
            </w:r>
            <w:r w:rsidRPr="00E34F7F">
              <w:rPr>
                <w:rFonts w:ascii="Times New Roman" w:eastAsia="Times New Roman" w:hAnsi="Times New Roman" w:cs="Times New Roman"/>
                <w:color w:val="4A545B"/>
                <w:sz w:val="18"/>
                <w:szCs w:val="18"/>
              </w:rPr>
              <w:br/>
              <w:t>Zestawy Mały Mechanik pozwalają na naukę przedmiotów STEAM w namacalny sposób, podczas tworzenia trójwymiarowych modeli. Ułatwiają rozumienie zasad naukowych, zwłaszcza z dziedziny fizyki. Podczas takiej zabawy szczególnie intensywnie rozwijają się umiejętności mechaniczne. Z każdą konstrukcją można pracować na specjalnej bazie, przymocowanej do ściany, i na podłodze. Dzieci mogą bawić się same lub pod nadzorem nauczyciela</w:t>
            </w:r>
          </w:p>
        </w:tc>
        <w:tc>
          <w:tcPr>
            <w:tcW w:w="1646" w:type="dxa"/>
            <w:vAlign w:val="center"/>
          </w:tcPr>
          <w:p w:rsidR="005A220E" w:rsidRDefault="005A220E" w:rsidP="00575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8" w:type="dxa"/>
            <w:vAlign w:val="center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20E" w:rsidRPr="00242457" w:rsidTr="005750D7">
        <w:trPr>
          <w:trHeight w:val="480"/>
        </w:trPr>
        <w:tc>
          <w:tcPr>
            <w:tcW w:w="1134" w:type="dxa"/>
            <w:vAlign w:val="center"/>
          </w:tcPr>
          <w:p w:rsidR="005A220E" w:rsidRDefault="005A220E" w:rsidP="00575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766" w:type="dxa"/>
            <w:vAlign w:val="center"/>
          </w:tcPr>
          <w:p w:rsidR="005A220E" w:rsidRPr="00E34F7F" w:rsidRDefault="005A220E" w:rsidP="005A220E">
            <w:pPr>
              <w:pStyle w:val="Nagwek1"/>
              <w:shd w:val="clear" w:color="auto" w:fill="FFFFFF"/>
              <w:spacing w:before="0" w:beforeAutospacing="0" w:after="240" w:afterAutospacing="0" w:line="528" w:lineRule="atLeast"/>
              <w:rPr>
                <w:color w:val="3F4C58"/>
                <w:sz w:val="18"/>
                <w:szCs w:val="18"/>
              </w:rPr>
            </w:pPr>
            <w:r w:rsidRPr="00E34F7F">
              <w:rPr>
                <w:color w:val="3F4C58"/>
                <w:sz w:val="18"/>
                <w:szCs w:val="18"/>
              </w:rPr>
              <w:t>Klocki Gigo - baza do klocków Mały mechanik</w:t>
            </w:r>
          </w:p>
          <w:p w:rsidR="005A220E" w:rsidRPr="005A220E" w:rsidRDefault="005A220E" w:rsidP="005A22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</w:pPr>
            <w:r w:rsidRPr="00E34F7F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Baza do klocków z serii Mały Mechanik , przeznaczona do zamontowania na ścianie. Zestaw zawiera elementy montażowe. # 6 części # wym. 1 elem. 30 x 20 cm</w:t>
            </w:r>
          </w:p>
        </w:tc>
        <w:tc>
          <w:tcPr>
            <w:tcW w:w="1646" w:type="dxa"/>
            <w:vAlign w:val="center"/>
          </w:tcPr>
          <w:p w:rsidR="005A220E" w:rsidRDefault="005A220E" w:rsidP="00575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8" w:type="dxa"/>
            <w:vAlign w:val="center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20E" w:rsidRPr="00242457" w:rsidTr="005750D7">
        <w:trPr>
          <w:trHeight w:val="480"/>
        </w:trPr>
        <w:tc>
          <w:tcPr>
            <w:tcW w:w="1134" w:type="dxa"/>
            <w:vAlign w:val="center"/>
          </w:tcPr>
          <w:p w:rsidR="005A220E" w:rsidRDefault="005A220E" w:rsidP="00575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766" w:type="dxa"/>
            <w:vAlign w:val="center"/>
          </w:tcPr>
          <w:p w:rsidR="005A220E" w:rsidRPr="00E34F7F" w:rsidRDefault="005A220E" w:rsidP="005A220E">
            <w:pPr>
              <w:pStyle w:val="Nagwek1"/>
              <w:shd w:val="clear" w:color="auto" w:fill="FFFFFF"/>
              <w:spacing w:before="0" w:beforeAutospacing="0" w:after="240" w:afterAutospacing="0" w:line="528" w:lineRule="atLeast"/>
              <w:rPr>
                <w:color w:val="3F4C58"/>
                <w:sz w:val="18"/>
                <w:szCs w:val="18"/>
              </w:rPr>
            </w:pPr>
            <w:r w:rsidRPr="00E34F7F">
              <w:rPr>
                <w:color w:val="3F4C58"/>
                <w:sz w:val="18"/>
                <w:szCs w:val="18"/>
              </w:rPr>
              <w:t>Klocki Gigo - Mały mechanik - Koła zębate</w:t>
            </w:r>
          </w:p>
          <w:p w:rsidR="005A220E" w:rsidRDefault="005A220E" w:rsidP="005A22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</w:pPr>
            <w:r w:rsidRPr="00E34F7F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Zestaw pozwala zbudować 30 modeli, np. projekty maszyn, budowli, konstrukcji z przekładniami. • 203 elem. • wym. 59,3 x 40,6 x 23,1 cm</w:t>
            </w:r>
            <w:r w:rsidRPr="00E34F7F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E34F7F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E34F7F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Zestawy Mały Mechanik pozwalają na naukę przedmiotów STEAM w namacalny sposób, podczas tworzenia trójwymiarowych modeli. Ułatwiają rozumienie zasad naukowych, zwłaszcza z dziedziny fizyki. Podczas takiej zabawy szczególnie intensywnie rozwijają się umiejętności mechaniczne. Z każdą konstrukcją można pracować na specjalnej bazie, przymocowanej do ściany, i na podłodze. Dzieci mogą bawić się same lub pod nadzorem nauczyciela</w:t>
            </w:r>
          </w:p>
          <w:p w:rsidR="005A220E" w:rsidRPr="005A220E" w:rsidRDefault="005A220E" w:rsidP="005A22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A545B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5A220E" w:rsidRDefault="005A220E" w:rsidP="00575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8" w:type="dxa"/>
            <w:vAlign w:val="center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20E" w:rsidRPr="00242457" w:rsidTr="005750D7">
        <w:trPr>
          <w:trHeight w:val="480"/>
        </w:trPr>
        <w:tc>
          <w:tcPr>
            <w:tcW w:w="1134" w:type="dxa"/>
            <w:vAlign w:val="center"/>
          </w:tcPr>
          <w:p w:rsidR="005A220E" w:rsidRDefault="005A220E" w:rsidP="00575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5766" w:type="dxa"/>
            <w:vAlign w:val="center"/>
          </w:tcPr>
          <w:p w:rsidR="005A220E" w:rsidRPr="005A220E" w:rsidRDefault="005A220E" w:rsidP="005A220E">
            <w:pPr>
              <w:pStyle w:val="Nagwek1"/>
              <w:shd w:val="clear" w:color="auto" w:fill="FFFFFF"/>
              <w:spacing w:before="0" w:beforeAutospacing="0" w:after="240" w:afterAutospacing="0" w:line="528" w:lineRule="atLeast"/>
              <w:rPr>
                <w:color w:val="3F4C58"/>
                <w:sz w:val="18"/>
                <w:szCs w:val="18"/>
              </w:rPr>
            </w:pPr>
            <w:r w:rsidRPr="00664783">
              <w:rPr>
                <w:color w:val="3F4C58"/>
                <w:sz w:val="18"/>
                <w:szCs w:val="18"/>
              </w:rPr>
              <w:t>Duży zestaw klocków konstrukcyjnych</w:t>
            </w:r>
          </w:p>
          <w:p w:rsidR="005A220E" w:rsidRPr="005A220E" w:rsidRDefault="005A220E" w:rsidP="005A220E">
            <w:pPr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</w:pP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Duży zestaw kolorowych klocków różnego typu do zabaw i ćwiczeń matematycznych: sortowania, dopasowywania, łączenia itp. Dodatkowo zestaw zawiera karty zadań według których można układać różne kombinacje. Za pomocą kolorowych elementów w atrakcyjny sposób można wprowadzać pojęcia, ćwiczyć i utrwalać zdobyte umiejętności.</w:t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• W praktycznym, plastikowym opakowaniu na kółkach. • wym. opak. 40 x 30 x 20 cm • 300 prostokątnych klocków do łączenia o dł. boku 2 i 4 cm, w 5 kolorach • 70 kwadratowych klocków do łączenia o dł. boku 2 cm, w 3 kolorach • 50 trójkątnych klocków do łączenia o dł. boku 2 cm, w 5 kolorach • 50 półokrągłych klocków do łączenia o dł. boku 2 cm, w 5 kolorach • 80 kołków do łączenia o dł. 3,5 cm • 28 dwustronnych kart zadań z lakierowanej tektury o wym. 17,5 x 11,5 cm</w:t>
            </w:r>
          </w:p>
        </w:tc>
        <w:tc>
          <w:tcPr>
            <w:tcW w:w="1646" w:type="dxa"/>
            <w:vAlign w:val="center"/>
          </w:tcPr>
          <w:p w:rsidR="005A220E" w:rsidRDefault="005A220E" w:rsidP="00575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8" w:type="dxa"/>
            <w:vAlign w:val="center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20E" w:rsidRPr="00242457" w:rsidTr="005750D7">
        <w:trPr>
          <w:trHeight w:val="480"/>
        </w:trPr>
        <w:tc>
          <w:tcPr>
            <w:tcW w:w="1134" w:type="dxa"/>
            <w:vAlign w:val="center"/>
          </w:tcPr>
          <w:p w:rsidR="005A220E" w:rsidRDefault="005A220E" w:rsidP="00575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766" w:type="dxa"/>
            <w:vAlign w:val="center"/>
          </w:tcPr>
          <w:p w:rsidR="005A220E" w:rsidRPr="00664783" w:rsidRDefault="005A220E" w:rsidP="005A220E">
            <w:pPr>
              <w:pStyle w:val="Nagwek1"/>
              <w:shd w:val="clear" w:color="auto" w:fill="FFFFFF"/>
              <w:spacing w:before="0" w:after="240" w:line="528" w:lineRule="atLeast"/>
              <w:rPr>
                <w:color w:val="3F4C58"/>
                <w:sz w:val="18"/>
                <w:szCs w:val="18"/>
              </w:rPr>
            </w:pPr>
            <w:r w:rsidRPr="00664783">
              <w:rPr>
                <w:color w:val="3F4C58"/>
                <w:sz w:val="18"/>
                <w:szCs w:val="18"/>
              </w:rPr>
              <w:t>Klocki Clics Rollerbox 20 w 1</w:t>
            </w:r>
          </w:p>
          <w:p w:rsidR="005A220E" w:rsidRPr="00664783" w:rsidRDefault="005A220E" w:rsidP="005A220E">
            <w:pPr>
              <w:shd w:val="clear" w:color="auto" w:fill="FFFFFF"/>
              <w:spacing w:after="180" w:line="336" w:lineRule="atLeast"/>
              <w:rPr>
                <w:rFonts w:ascii="Times New Roman" w:eastAsia="Times New Roman" w:hAnsi="Times New Roman" w:cs="Times New Roman"/>
                <w:b/>
                <w:bCs/>
                <w:color w:val="3F4C58"/>
                <w:sz w:val="18"/>
                <w:szCs w:val="18"/>
              </w:rPr>
            </w:pPr>
            <w:r w:rsidRPr="00664783">
              <w:rPr>
                <w:rFonts w:ascii="Times New Roman" w:eastAsia="Times New Roman" w:hAnsi="Times New Roman" w:cs="Times New Roman"/>
                <w:b/>
                <w:bCs/>
                <w:color w:val="3F4C58"/>
                <w:sz w:val="18"/>
                <w:szCs w:val="18"/>
              </w:rPr>
              <w:t>Opis</w:t>
            </w:r>
          </w:p>
          <w:p w:rsidR="005A220E" w:rsidRPr="005A220E" w:rsidRDefault="005A220E" w:rsidP="005A22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A545B"/>
                <w:sz w:val="18"/>
                <w:szCs w:val="18"/>
              </w:rPr>
            </w:pPr>
            <w:r w:rsidRPr="00664783">
              <w:rPr>
                <w:rFonts w:ascii="Times New Roman" w:eastAsia="Times New Roman" w:hAnsi="Times New Roman" w:cs="Times New Roman"/>
                <w:color w:val="4A545B"/>
                <w:sz w:val="18"/>
                <w:szCs w:val="18"/>
              </w:rPr>
              <w:t>Duży zestaw klocków Clics w poręcznym plastikowym pojemniku, do którego można przymocować kółka (w zestawie). Zestaw zawiera:</w:t>
            </w:r>
            <w:r w:rsidRPr="00664783">
              <w:rPr>
                <w:rFonts w:ascii="Times New Roman" w:eastAsia="Times New Roman" w:hAnsi="Times New Roman" w:cs="Times New Roman"/>
                <w:color w:val="4A545B"/>
                <w:sz w:val="18"/>
                <w:szCs w:val="18"/>
              </w:rPr>
              <w:br/>
              <w:t>• 463 klocki Clics</w:t>
            </w:r>
            <w:r w:rsidRPr="00664783">
              <w:rPr>
                <w:rFonts w:ascii="Times New Roman" w:eastAsia="Times New Roman" w:hAnsi="Times New Roman" w:cs="Times New Roman"/>
                <w:color w:val="4A545B"/>
                <w:sz w:val="18"/>
                <w:szCs w:val="18"/>
              </w:rPr>
              <w:br/>
              <w:t>• 97 akcesoriów</w:t>
            </w:r>
            <w:r w:rsidRPr="00664783">
              <w:rPr>
                <w:rFonts w:ascii="Times New Roman" w:eastAsia="Times New Roman" w:hAnsi="Times New Roman" w:cs="Times New Roman"/>
                <w:color w:val="4A545B"/>
                <w:sz w:val="18"/>
                <w:szCs w:val="18"/>
              </w:rPr>
              <w:br/>
              <w:t>• 38 naklejek</w:t>
            </w:r>
            <w:r w:rsidRPr="00664783">
              <w:rPr>
                <w:rFonts w:ascii="Times New Roman" w:eastAsia="Times New Roman" w:hAnsi="Times New Roman" w:cs="Times New Roman"/>
                <w:color w:val="4A545B"/>
                <w:sz w:val="18"/>
                <w:szCs w:val="18"/>
              </w:rPr>
              <w:br/>
              <w:t>• instrukcje do budowy 20 różnych konstrukcji</w:t>
            </w:r>
            <w:r w:rsidRPr="00664783">
              <w:rPr>
                <w:rFonts w:ascii="Times New Roman" w:eastAsia="Times New Roman" w:hAnsi="Times New Roman" w:cs="Times New Roman"/>
                <w:color w:val="4A545B"/>
                <w:sz w:val="18"/>
                <w:szCs w:val="18"/>
              </w:rPr>
              <w:br/>
              <w:t>• wym. pojemnika: 40 x 29 x 28 cm</w:t>
            </w:r>
            <w:r w:rsidRPr="00664783">
              <w:rPr>
                <w:rFonts w:ascii="Times New Roman" w:eastAsia="Times New Roman" w:hAnsi="Times New Roman" w:cs="Times New Roman"/>
                <w:color w:val="4A545B"/>
                <w:sz w:val="18"/>
                <w:szCs w:val="18"/>
              </w:rPr>
              <w:br/>
              <w:t>• waga: 3,450 kg.</w:t>
            </w:r>
            <w:r w:rsidRPr="00664783">
              <w:rPr>
                <w:rFonts w:ascii="Times New Roman" w:eastAsia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eastAsia="Times New Roman" w:hAnsi="Times New Roman" w:cs="Times New Roman"/>
                <w:color w:val="4A545B"/>
                <w:sz w:val="18"/>
                <w:szCs w:val="18"/>
              </w:rPr>
              <w:br/>
              <w:t>Nowoczesne klocki Clics różnią się od tradycyjnych klocków nietypowym sposobem łączenia, który daje możliwość budowy zarówno płaskich, jak i przestrzennych konstrukcji. Tworzą setki różnych kombinacji ograniczonych tylko wyobraźnią budowniczego. Są wykonane z polipropylenu, bezpieczne, wytrzymałe i zdolne do długotrwałego użycia w każdych warunkach. Do zestawów dołączono instrukcje budowy.</w:t>
            </w:r>
            <w:r w:rsidRPr="00664783">
              <w:rPr>
                <w:rFonts w:ascii="Times New Roman" w:eastAsia="Times New Roman" w:hAnsi="Times New Roman" w:cs="Times New Roman"/>
                <w:color w:val="4A545B"/>
                <w:sz w:val="18"/>
                <w:szCs w:val="18"/>
              </w:rPr>
              <w:br/>
              <w:t>• wym. klocka 5 x 5 cm.</w:t>
            </w:r>
            <w:r w:rsidRPr="00664783">
              <w:rPr>
                <w:rFonts w:ascii="Times New Roman" w:eastAsia="Times New Roman" w:hAnsi="Times New Roman" w:cs="Times New Roman"/>
                <w:color w:val="4A545B"/>
                <w:sz w:val="18"/>
                <w:szCs w:val="18"/>
              </w:rPr>
              <w:br/>
              <w:t>• od 4 lat</w:t>
            </w:r>
          </w:p>
        </w:tc>
        <w:tc>
          <w:tcPr>
            <w:tcW w:w="1646" w:type="dxa"/>
            <w:vAlign w:val="center"/>
          </w:tcPr>
          <w:p w:rsidR="005A220E" w:rsidRDefault="005A220E" w:rsidP="00575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8" w:type="dxa"/>
            <w:vAlign w:val="center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20E" w:rsidRPr="00242457" w:rsidTr="005750D7">
        <w:trPr>
          <w:trHeight w:val="480"/>
        </w:trPr>
        <w:tc>
          <w:tcPr>
            <w:tcW w:w="1134" w:type="dxa"/>
            <w:vAlign w:val="center"/>
          </w:tcPr>
          <w:p w:rsidR="005A220E" w:rsidRDefault="005A220E" w:rsidP="00575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5766" w:type="dxa"/>
            <w:vAlign w:val="center"/>
          </w:tcPr>
          <w:p w:rsidR="005A220E" w:rsidRPr="00664783" w:rsidRDefault="005A220E" w:rsidP="005A220E">
            <w:pPr>
              <w:pStyle w:val="Nagwek1"/>
              <w:shd w:val="clear" w:color="auto" w:fill="FFFFFF"/>
              <w:spacing w:before="0" w:beforeAutospacing="0" w:after="240" w:afterAutospacing="0" w:line="528" w:lineRule="atLeast"/>
              <w:rPr>
                <w:color w:val="3F4C58"/>
                <w:sz w:val="18"/>
                <w:szCs w:val="18"/>
              </w:rPr>
            </w:pPr>
            <w:r w:rsidRPr="00664783">
              <w:rPr>
                <w:color w:val="3F4C58"/>
                <w:sz w:val="18"/>
                <w:szCs w:val="18"/>
              </w:rPr>
              <w:t>Pakiet Korbo Code - klocki konstrukcyjne</w:t>
            </w:r>
          </w:p>
          <w:p w:rsidR="005A220E" w:rsidRPr="00664783" w:rsidRDefault="005A220E" w:rsidP="005A220E">
            <w:pPr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</w:pPr>
          </w:p>
          <w:p w:rsidR="005A220E" w:rsidRPr="00664783" w:rsidRDefault="005A220E" w:rsidP="005A220E">
            <w:pPr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</w:pP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W pakiecie:</w:t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1. ponad 1600 elementów, w tym m.in. 100 platform,</w:t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2. książki ze scenariuszami lekcji dla nauczycieli,</w:t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3. karty pracy i zadań dla ucznia,</w:t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4. pomysły lekcji kreatywnych nauczycieli na FB Klocki Korbo Blocks Edu,</w:t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5. możliwość tworzenia własnych kart pracy KORBO na platformie genail.ly.</w:t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Zawartość pakietu:</w:t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1. KORBO EDU CODE 420</w:t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2. KORBO EDU CODE MUSIC</w:t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3. KORBO EDU 430</w:t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4. KORBO EDU CAR 400</w:t>
            </w:r>
          </w:p>
          <w:p w:rsidR="005A220E" w:rsidRPr="00664783" w:rsidRDefault="005A220E" w:rsidP="005A220E">
            <w:pPr>
              <w:pStyle w:val="Nagwek1"/>
              <w:shd w:val="clear" w:color="auto" w:fill="FFFFFF"/>
              <w:spacing w:before="0" w:after="240" w:line="528" w:lineRule="atLeast"/>
              <w:rPr>
                <w:color w:val="3F4C58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5A220E" w:rsidRDefault="005A220E" w:rsidP="00575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8" w:type="dxa"/>
            <w:vAlign w:val="center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20E" w:rsidRPr="00242457" w:rsidTr="005750D7">
        <w:trPr>
          <w:trHeight w:val="480"/>
        </w:trPr>
        <w:tc>
          <w:tcPr>
            <w:tcW w:w="1134" w:type="dxa"/>
            <w:vAlign w:val="center"/>
          </w:tcPr>
          <w:p w:rsidR="005A220E" w:rsidRDefault="005A220E" w:rsidP="00575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766" w:type="dxa"/>
            <w:vAlign w:val="center"/>
          </w:tcPr>
          <w:p w:rsidR="005A220E" w:rsidRPr="00664783" w:rsidRDefault="005A220E" w:rsidP="005A220E">
            <w:pPr>
              <w:pStyle w:val="Nagwek1"/>
              <w:shd w:val="clear" w:color="auto" w:fill="FFFFFF"/>
              <w:spacing w:before="0" w:beforeAutospacing="0" w:after="240" w:afterAutospacing="0" w:line="528" w:lineRule="atLeast"/>
              <w:rPr>
                <w:color w:val="3F4C58"/>
                <w:sz w:val="18"/>
                <w:szCs w:val="18"/>
              </w:rPr>
            </w:pPr>
            <w:r w:rsidRPr="00664783">
              <w:rPr>
                <w:color w:val="3F4C58"/>
                <w:sz w:val="18"/>
                <w:szCs w:val="18"/>
              </w:rPr>
              <w:t>Pakiet STEAM-TEAM Korbo - klocki konstrukcyjne</w:t>
            </w:r>
          </w:p>
          <w:p w:rsidR="005A220E" w:rsidRPr="005A220E" w:rsidRDefault="005A220E" w:rsidP="005A2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W pakiecie:</w:t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1. ponad 1600 elementów, w tym m.in. 100 platform,</w:t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2. książka ze scenariuszami lekcji dla nauczycieli,</w:t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lastRenderedPageBreak/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3. karty pracy i zadań dla ucznia,</w:t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4. pomysły lekcji kreatywnych nauczycieli na FB Klocki Korbo Blocks Edu,</w:t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5. tworzenie własnych kart pracy KORBO na platformie genail.ly.</w:t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Zawartość pakietu:</w:t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1. KORBO EDU +CONCEPT</w:t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2. KORBO EDU TECHNIX 420</w:t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3. KORBO EDU IGLOO 390</w:t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</w:rPr>
              <w:br/>
            </w:r>
            <w:r w:rsidRPr="00664783">
              <w:rPr>
                <w:rFonts w:ascii="Times New Roman" w:hAnsi="Times New Roman" w:cs="Times New Roman"/>
                <w:color w:val="4A545B"/>
                <w:sz w:val="18"/>
                <w:szCs w:val="18"/>
                <w:shd w:val="clear" w:color="auto" w:fill="FFFFFF"/>
              </w:rPr>
              <w:t>4. KORBO EDU PASTEL 370</w:t>
            </w:r>
          </w:p>
        </w:tc>
        <w:tc>
          <w:tcPr>
            <w:tcW w:w="1646" w:type="dxa"/>
            <w:vAlign w:val="center"/>
          </w:tcPr>
          <w:p w:rsidR="005A220E" w:rsidRDefault="005A220E" w:rsidP="00575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68" w:type="dxa"/>
            <w:vAlign w:val="center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5A220E" w:rsidRPr="00242457" w:rsidRDefault="005A220E" w:rsidP="00575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2457" w:rsidRPr="00242457" w:rsidRDefault="00242457">
      <w:pPr>
        <w:rPr>
          <w:rFonts w:ascii="Times New Roman" w:hAnsi="Times New Roman" w:cs="Times New Roman"/>
          <w:sz w:val="18"/>
          <w:szCs w:val="18"/>
        </w:rPr>
      </w:pPr>
    </w:p>
    <w:sectPr w:rsidR="00242457" w:rsidRPr="00242457" w:rsidSect="005978A6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BA2" w:rsidRDefault="005D5BA2" w:rsidP="009A4DB2">
      <w:pPr>
        <w:spacing w:after="0" w:line="240" w:lineRule="auto"/>
      </w:pPr>
      <w:r>
        <w:separator/>
      </w:r>
    </w:p>
  </w:endnote>
  <w:endnote w:type="continuationSeparator" w:id="1">
    <w:p w:rsidR="005D5BA2" w:rsidRDefault="005D5BA2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9720"/>
      <w:docPartObj>
        <w:docPartGallery w:val="Page Numbers (Bottom of Page)"/>
        <w:docPartUnique/>
      </w:docPartObj>
    </w:sdtPr>
    <w:sdtContent>
      <w:p w:rsidR="00C106B8" w:rsidRDefault="00C27511">
        <w:pPr>
          <w:pStyle w:val="Stopka"/>
          <w:jc w:val="right"/>
        </w:pPr>
        <w:fldSimple w:instr=" PAGE   \* MERGEFORMAT ">
          <w:r w:rsidR="00363204">
            <w:rPr>
              <w:noProof/>
            </w:rPr>
            <w:t>7</w:t>
          </w:r>
        </w:fldSimple>
      </w:p>
    </w:sdtContent>
  </w:sdt>
  <w:p w:rsidR="00C106B8" w:rsidRDefault="00C106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BA2" w:rsidRDefault="005D5BA2" w:rsidP="009A4DB2">
      <w:pPr>
        <w:spacing w:after="0" w:line="240" w:lineRule="auto"/>
      </w:pPr>
      <w:r>
        <w:separator/>
      </w:r>
    </w:p>
  </w:footnote>
  <w:footnote w:type="continuationSeparator" w:id="1">
    <w:p w:rsidR="005D5BA2" w:rsidRDefault="005D5BA2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B8" w:rsidRDefault="00C106B8">
    <w:pPr>
      <w:pStyle w:val="Nagwek"/>
    </w:pPr>
    <w:r>
      <w:t>Załącznik nr 1 do oferty cenowej- Laboratoria Przyszłości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FF5"/>
    <w:multiLevelType w:val="multilevel"/>
    <w:tmpl w:val="F3E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E21E7"/>
    <w:multiLevelType w:val="multilevel"/>
    <w:tmpl w:val="9506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10128F"/>
    <w:multiLevelType w:val="multilevel"/>
    <w:tmpl w:val="39D6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275E6"/>
    <w:multiLevelType w:val="multilevel"/>
    <w:tmpl w:val="878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0112E"/>
    <w:multiLevelType w:val="multilevel"/>
    <w:tmpl w:val="6A34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466DA4"/>
    <w:multiLevelType w:val="multilevel"/>
    <w:tmpl w:val="ED603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04DA9"/>
    <w:multiLevelType w:val="multilevel"/>
    <w:tmpl w:val="FE78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F634E0"/>
    <w:multiLevelType w:val="multilevel"/>
    <w:tmpl w:val="54F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AB3305"/>
    <w:multiLevelType w:val="multilevel"/>
    <w:tmpl w:val="EAC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B5766"/>
    <w:multiLevelType w:val="multilevel"/>
    <w:tmpl w:val="3C8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A30756"/>
    <w:multiLevelType w:val="multilevel"/>
    <w:tmpl w:val="612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4D3249"/>
    <w:multiLevelType w:val="multilevel"/>
    <w:tmpl w:val="A8C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64EE7"/>
    <w:multiLevelType w:val="multilevel"/>
    <w:tmpl w:val="77FC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4E193F"/>
    <w:multiLevelType w:val="multilevel"/>
    <w:tmpl w:val="600C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7A1178"/>
    <w:multiLevelType w:val="multilevel"/>
    <w:tmpl w:val="965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BD01F4"/>
    <w:multiLevelType w:val="multilevel"/>
    <w:tmpl w:val="1F4C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417E65"/>
    <w:multiLevelType w:val="multilevel"/>
    <w:tmpl w:val="85F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42267B"/>
    <w:multiLevelType w:val="multilevel"/>
    <w:tmpl w:val="FCD8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432EE2"/>
    <w:multiLevelType w:val="multilevel"/>
    <w:tmpl w:val="95CE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FD2B8B"/>
    <w:multiLevelType w:val="multilevel"/>
    <w:tmpl w:val="6C44E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BA74FF"/>
    <w:multiLevelType w:val="multilevel"/>
    <w:tmpl w:val="4D08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AB151D"/>
    <w:multiLevelType w:val="multilevel"/>
    <w:tmpl w:val="64D2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B743A9"/>
    <w:multiLevelType w:val="multilevel"/>
    <w:tmpl w:val="D54C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EC13FD5"/>
    <w:multiLevelType w:val="multilevel"/>
    <w:tmpl w:val="3D90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776823"/>
    <w:multiLevelType w:val="multilevel"/>
    <w:tmpl w:val="8FA8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D51921"/>
    <w:multiLevelType w:val="multilevel"/>
    <w:tmpl w:val="9AA0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DA6BF7"/>
    <w:multiLevelType w:val="multilevel"/>
    <w:tmpl w:val="619C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678D6"/>
    <w:multiLevelType w:val="multilevel"/>
    <w:tmpl w:val="E01A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9"/>
  </w:num>
  <w:num w:numId="5">
    <w:abstractNumId w:val="26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25"/>
  </w:num>
  <w:num w:numId="11">
    <w:abstractNumId w:val="24"/>
  </w:num>
  <w:num w:numId="12">
    <w:abstractNumId w:val="9"/>
  </w:num>
  <w:num w:numId="13">
    <w:abstractNumId w:val="13"/>
  </w:num>
  <w:num w:numId="14">
    <w:abstractNumId w:val="14"/>
  </w:num>
  <w:num w:numId="15">
    <w:abstractNumId w:val="8"/>
  </w:num>
  <w:num w:numId="16">
    <w:abstractNumId w:val="16"/>
  </w:num>
  <w:num w:numId="17">
    <w:abstractNumId w:val="18"/>
  </w:num>
  <w:num w:numId="18">
    <w:abstractNumId w:val="11"/>
  </w:num>
  <w:num w:numId="19">
    <w:abstractNumId w:val="20"/>
  </w:num>
  <w:num w:numId="20">
    <w:abstractNumId w:val="6"/>
  </w:num>
  <w:num w:numId="21">
    <w:abstractNumId w:val="7"/>
  </w:num>
  <w:num w:numId="22">
    <w:abstractNumId w:val="1"/>
  </w:num>
  <w:num w:numId="23">
    <w:abstractNumId w:val="22"/>
  </w:num>
  <w:num w:numId="24">
    <w:abstractNumId w:val="4"/>
  </w:num>
  <w:num w:numId="25">
    <w:abstractNumId w:val="27"/>
  </w:num>
  <w:num w:numId="26">
    <w:abstractNumId w:val="23"/>
  </w:num>
  <w:num w:numId="27">
    <w:abstractNumId w:val="17"/>
  </w:num>
  <w:num w:numId="28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24F"/>
    <w:rsid w:val="000034DD"/>
    <w:rsid w:val="000075AE"/>
    <w:rsid w:val="00010F59"/>
    <w:rsid w:val="0001266E"/>
    <w:rsid w:val="00013298"/>
    <w:rsid w:val="00020D31"/>
    <w:rsid w:val="00034C83"/>
    <w:rsid w:val="00044C02"/>
    <w:rsid w:val="0006503E"/>
    <w:rsid w:val="00067CEB"/>
    <w:rsid w:val="00074619"/>
    <w:rsid w:val="0007465E"/>
    <w:rsid w:val="00080060"/>
    <w:rsid w:val="00081356"/>
    <w:rsid w:val="00090E06"/>
    <w:rsid w:val="00091E69"/>
    <w:rsid w:val="00091E80"/>
    <w:rsid w:val="000931F9"/>
    <w:rsid w:val="0009409A"/>
    <w:rsid w:val="00097589"/>
    <w:rsid w:val="000A037A"/>
    <w:rsid w:val="000C0962"/>
    <w:rsid w:val="000E76E6"/>
    <w:rsid w:val="00120684"/>
    <w:rsid w:val="00165B62"/>
    <w:rsid w:val="00167F0F"/>
    <w:rsid w:val="00175187"/>
    <w:rsid w:val="00183107"/>
    <w:rsid w:val="001975E7"/>
    <w:rsid w:val="001A1570"/>
    <w:rsid w:val="001B1F52"/>
    <w:rsid w:val="001B6987"/>
    <w:rsid w:val="001C699D"/>
    <w:rsid w:val="001D5450"/>
    <w:rsid w:val="001D735E"/>
    <w:rsid w:val="001E2B4B"/>
    <w:rsid w:val="001E3D89"/>
    <w:rsid w:val="001E5086"/>
    <w:rsid w:val="00204035"/>
    <w:rsid w:val="0020537B"/>
    <w:rsid w:val="00212BD4"/>
    <w:rsid w:val="002353E5"/>
    <w:rsid w:val="00237449"/>
    <w:rsid w:val="00242457"/>
    <w:rsid w:val="00245465"/>
    <w:rsid w:val="00264ACD"/>
    <w:rsid w:val="002719C6"/>
    <w:rsid w:val="00290864"/>
    <w:rsid w:val="00294700"/>
    <w:rsid w:val="00294953"/>
    <w:rsid w:val="00294B3B"/>
    <w:rsid w:val="00297222"/>
    <w:rsid w:val="002A15FB"/>
    <w:rsid w:val="002C202F"/>
    <w:rsid w:val="002C4A90"/>
    <w:rsid w:val="002D55F4"/>
    <w:rsid w:val="002D62E3"/>
    <w:rsid w:val="002E2ED8"/>
    <w:rsid w:val="002F37BC"/>
    <w:rsid w:val="002F3BAF"/>
    <w:rsid w:val="002F40B5"/>
    <w:rsid w:val="003028D0"/>
    <w:rsid w:val="00304ADF"/>
    <w:rsid w:val="00316D0A"/>
    <w:rsid w:val="00330A93"/>
    <w:rsid w:val="00363204"/>
    <w:rsid w:val="003752AE"/>
    <w:rsid w:val="00381409"/>
    <w:rsid w:val="003A5173"/>
    <w:rsid w:val="003C5219"/>
    <w:rsid w:val="003C55D0"/>
    <w:rsid w:val="003E3569"/>
    <w:rsid w:val="003F0457"/>
    <w:rsid w:val="003F5DFB"/>
    <w:rsid w:val="004134D3"/>
    <w:rsid w:val="00413812"/>
    <w:rsid w:val="004146E3"/>
    <w:rsid w:val="00423A4C"/>
    <w:rsid w:val="00431DEF"/>
    <w:rsid w:val="00433722"/>
    <w:rsid w:val="00472562"/>
    <w:rsid w:val="0047324F"/>
    <w:rsid w:val="00482929"/>
    <w:rsid w:val="004840A5"/>
    <w:rsid w:val="004872BC"/>
    <w:rsid w:val="00492B84"/>
    <w:rsid w:val="004A178F"/>
    <w:rsid w:val="004B216A"/>
    <w:rsid w:val="004D7AC4"/>
    <w:rsid w:val="005000D7"/>
    <w:rsid w:val="005000DF"/>
    <w:rsid w:val="00507CA8"/>
    <w:rsid w:val="005165EF"/>
    <w:rsid w:val="00520616"/>
    <w:rsid w:val="005207CD"/>
    <w:rsid w:val="00531509"/>
    <w:rsid w:val="0053528C"/>
    <w:rsid w:val="00540C62"/>
    <w:rsid w:val="00543D23"/>
    <w:rsid w:val="00545143"/>
    <w:rsid w:val="00583D63"/>
    <w:rsid w:val="00595903"/>
    <w:rsid w:val="005978A6"/>
    <w:rsid w:val="005A0EBD"/>
    <w:rsid w:val="005A220E"/>
    <w:rsid w:val="005A5D8C"/>
    <w:rsid w:val="005C72A3"/>
    <w:rsid w:val="005D5BA2"/>
    <w:rsid w:val="005E4774"/>
    <w:rsid w:val="005E6C2B"/>
    <w:rsid w:val="005F0E98"/>
    <w:rsid w:val="005F0ED3"/>
    <w:rsid w:val="006006FC"/>
    <w:rsid w:val="00604DAD"/>
    <w:rsid w:val="00612DA1"/>
    <w:rsid w:val="0061551D"/>
    <w:rsid w:val="006172BB"/>
    <w:rsid w:val="00617D53"/>
    <w:rsid w:val="006257C5"/>
    <w:rsid w:val="00630603"/>
    <w:rsid w:val="006472DB"/>
    <w:rsid w:val="00653027"/>
    <w:rsid w:val="00666E11"/>
    <w:rsid w:val="00674823"/>
    <w:rsid w:val="00674AB9"/>
    <w:rsid w:val="00674ED4"/>
    <w:rsid w:val="0068684F"/>
    <w:rsid w:val="00694C99"/>
    <w:rsid w:val="006B2A58"/>
    <w:rsid w:val="006C12F0"/>
    <w:rsid w:val="006E5BAB"/>
    <w:rsid w:val="00700973"/>
    <w:rsid w:val="0071775F"/>
    <w:rsid w:val="007301F6"/>
    <w:rsid w:val="0074582D"/>
    <w:rsid w:val="00751F1F"/>
    <w:rsid w:val="00757DED"/>
    <w:rsid w:val="00757FEA"/>
    <w:rsid w:val="007703CC"/>
    <w:rsid w:val="0078324A"/>
    <w:rsid w:val="00797095"/>
    <w:rsid w:val="007A0071"/>
    <w:rsid w:val="007A5B70"/>
    <w:rsid w:val="007B4803"/>
    <w:rsid w:val="007B6288"/>
    <w:rsid w:val="007C21C0"/>
    <w:rsid w:val="007C2D98"/>
    <w:rsid w:val="007C7110"/>
    <w:rsid w:val="007F4C10"/>
    <w:rsid w:val="007F73B5"/>
    <w:rsid w:val="00813DDB"/>
    <w:rsid w:val="008305CE"/>
    <w:rsid w:val="00831951"/>
    <w:rsid w:val="00836689"/>
    <w:rsid w:val="00853BA8"/>
    <w:rsid w:val="00872EF5"/>
    <w:rsid w:val="00873FB1"/>
    <w:rsid w:val="00875EF5"/>
    <w:rsid w:val="00884D1A"/>
    <w:rsid w:val="008948C2"/>
    <w:rsid w:val="008979CB"/>
    <w:rsid w:val="008B0CCC"/>
    <w:rsid w:val="008D41DF"/>
    <w:rsid w:val="008E577A"/>
    <w:rsid w:val="008E6E2C"/>
    <w:rsid w:val="008F7D3F"/>
    <w:rsid w:val="00935E5D"/>
    <w:rsid w:val="00935FDC"/>
    <w:rsid w:val="00947A6A"/>
    <w:rsid w:val="00951317"/>
    <w:rsid w:val="009540E9"/>
    <w:rsid w:val="009612EA"/>
    <w:rsid w:val="00983BE5"/>
    <w:rsid w:val="00986FB9"/>
    <w:rsid w:val="009873D1"/>
    <w:rsid w:val="009A4DB2"/>
    <w:rsid w:val="009B5425"/>
    <w:rsid w:val="009B590E"/>
    <w:rsid w:val="009B7455"/>
    <w:rsid w:val="009C1A12"/>
    <w:rsid w:val="009D5789"/>
    <w:rsid w:val="009F1C9F"/>
    <w:rsid w:val="00A045C5"/>
    <w:rsid w:val="00A12799"/>
    <w:rsid w:val="00A23004"/>
    <w:rsid w:val="00A34B7E"/>
    <w:rsid w:val="00A42B5F"/>
    <w:rsid w:val="00A44C9E"/>
    <w:rsid w:val="00A46A84"/>
    <w:rsid w:val="00A51AF9"/>
    <w:rsid w:val="00A549E0"/>
    <w:rsid w:val="00A6055E"/>
    <w:rsid w:val="00A859DD"/>
    <w:rsid w:val="00A87057"/>
    <w:rsid w:val="00AB5CE5"/>
    <w:rsid w:val="00AC38F5"/>
    <w:rsid w:val="00AC48A8"/>
    <w:rsid w:val="00AC65D1"/>
    <w:rsid w:val="00AD2F69"/>
    <w:rsid w:val="00AD39F0"/>
    <w:rsid w:val="00AF21E3"/>
    <w:rsid w:val="00AF75F0"/>
    <w:rsid w:val="00B274E3"/>
    <w:rsid w:val="00B46D58"/>
    <w:rsid w:val="00B55A12"/>
    <w:rsid w:val="00B604AF"/>
    <w:rsid w:val="00B7321D"/>
    <w:rsid w:val="00B82390"/>
    <w:rsid w:val="00B866AE"/>
    <w:rsid w:val="00B91428"/>
    <w:rsid w:val="00B95AC6"/>
    <w:rsid w:val="00BA01B5"/>
    <w:rsid w:val="00BA22AD"/>
    <w:rsid w:val="00BB6C8F"/>
    <w:rsid w:val="00BB7EE4"/>
    <w:rsid w:val="00BC0193"/>
    <w:rsid w:val="00BC0850"/>
    <w:rsid w:val="00BD5A49"/>
    <w:rsid w:val="00BF1B9C"/>
    <w:rsid w:val="00C008FE"/>
    <w:rsid w:val="00C063ED"/>
    <w:rsid w:val="00C106B8"/>
    <w:rsid w:val="00C13168"/>
    <w:rsid w:val="00C23D72"/>
    <w:rsid w:val="00C25863"/>
    <w:rsid w:val="00C25AFB"/>
    <w:rsid w:val="00C27511"/>
    <w:rsid w:val="00C329AB"/>
    <w:rsid w:val="00C34E07"/>
    <w:rsid w:val="00C44DE0"/>
    <w:rsid w:val="00C50541"/>
    <w:rsid w:val="00C63E3F"/>
    <w:rsid w:val="00C77985"/>
    <w:rsid w:val="00C96458"/>
    <w:rsid w:val="00CA7038"/>
    <w:rsid w:val="00CE1B8E"/>
    <w:rsid w:val="00CF563D"/>
    <w:rsid w:val="00D07AFE"/>
    <w:rsid w:val="00D16C7E"/>
    <w:rsid w:val="00D317CB"/>
    <w:rsid w:val="00D515BF"/>
    <w:rsid w:val="00D67E21"/>
    <w:rsid w:val="00D729DF"/>
    <w:rsid w:val="00D72A09"/>
    <w:rsid w:val="00D74C96"/>
    <w:rsid w:val="00D757F3"/>
    <w:rsid w:val="00D765FC"/>
    <w:rsid w:val="00D823D5"/>
    <w:rsid w:val="00DA0417"/>
    <w:rsid w:val="00DA5525"/>
    <w:rsid w:val="00DA6963"/>
    <w:rsid w:val="00DB6438"/>
    <w:rsid w:val="00DC0700"/>
    <w:rsid w:val="00DC1E1F"/>
    <w:rsid w:val="00DF396E"/>
    <w:rsid w:val="00E00319"/>
    <w:rsid w:val="00E033FD"/>
    <w:rsid w:val="00E10150"/>
    <w:rsid w:val="00E12057"/>
    <w:rsid w:val="00E26567"/>
    <w:rsid w:val="00E3791F"/>
    <w:rsid w:val="00E427FB"/>
    <w:rsid w:val="00E51D8D"/>
    <w:rsid w:val="00E5483A"/>
    <w:rsid w:val="00E57414"/>
    <w:rsid w:val="00E837D8"/>
    <w:rsid w:val="00E93FE7"/>
    <w:rsid w:val="00EA0A29"/>
    <w:rsid w:val="00EA329E"/>
    <w:rsid w:val="00EC2FA8"/>
    <w:rsid w:val="00ED50DB"/>
    <w:rsid w:val="00EF26E9"/>
    <w:rsid w:val="00EF34D8"/>
    <w:rsid w:val="00EF7697"/>
    <w:rsid w:val="00F022F4"/>
    <w:rsid w:val="00F268F8"/>
    <w:rsid w:val="00F44832"/>
    <w:rsid w:val="00F62962"/>
    <w:rsid w:val="00F82257"/>
    <w:rsid w:val="00F84674"/>
    <w:rsid w:val="00F95DB7"/>
    <w:rsid w:val="00FA145B"/>
    <w:rsid w:val="00FC3646"/>
    <w:rsid w:val="00FD2C70"/>
    <w:rsid w:val="00FD62EF"/>
    <w:rsid w:val="00FE302F"/>
    <w:rsid w:val="00FE493A"/>
    <w:rsid w:val="00FE58DD"/>
    <w:rsid w:val="00F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5EF"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D5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tribute-name">
    <w:name w:val="attribute-name"/>
    <w:basedOn w:val="Domylnaczcionkaakapitu"/>
    <w:rsid w:val="00183107"/>
  </w:style>
  <w:style w:type="character" w:customStyle="1" w:styleId="attribute-values">
    <w:name w:val="attribute-values"/>
    <w:basedOn w:val="Domylnaczcionkaakapitu"/>
    <w:rsid w:val="00183107"/>
  </w:style>
  <w:style w:type="character" w:customStyle="1" w:styleId="Nagwek5Znak">
    <w:name w:val="Nagłówek 5 Znak"/>
    <w:basedOn w:val="Domylnaczcionkaakapitu"/>
    <w:link w:val="Nagwek5"/>
    <w:uiPriority w:val="9"/>
    <w:rsid w:val="001D54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1D54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F5"/>
    <w:rPr>
      <w:rFonts w:ascii="Tahoma" w:hAnsi="Tahoma" w:cs="Tahoma"/>
      <w:sz w:val="16"/>
      <w:szCs w:val="16"/>
    </w:rPr>
  </w:style>
  <w:style w:type="paragraph" w:customStyle="1" w:styleId="tbpoz">
    <w:name w:val="tbpoz"/>
    <w:basedOn w:val="Normalny"/>
    <w:rsid w:val="0079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ctionarynametxt">
    <w:name w:val="dictionary__name_txt"/>
    <w:basedOn w:val="Domylnaczcionkaakapitu"/>
    <w:rsid w:val="00C106B8"/>
  </w:style>
  <w:style w:type="character" w:customStyle="1" w:styleId="dictionaryvaluetxt">
    <w:name w:val="dictionary__value_txt"/>
    <w:basedOn w:val="Domylnaczcionkaakapitu"/>
    <w:rsid w:val="00C106B8"/>
  </w:style>
  <w:style w:type="paragraph" w:customStyle="1" w:styleId="sc-13p5mv-3">
    <w:name w:val="sc-13p5mv-3"/>
    <w:basedOn w:val="Normalny"/>
    <w:rsid w:val="00C1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000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25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1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783">
          <w:marLeft w:val="0"/>
          <w:marRight w:val="0"/>
          <w:marTop w:val="36"/>
          <w:marBottom w:val="0"/>
          <w:divBdr>
            <w:top w:val="dotted" w:sz="4" w:space="3" w:color="DBDBDB"/>
            <w:left w:val="dotted" w:sz="4" w:space="6" w:color="DBDBDB"/>
            <w:bottom w:val="dotted" w:sz="4" w:space="3" w:color="DBDBDB"/>
            <w:right w:val="dotted" w:sz="4" w:space="6" w:color="DBDBDB"/>
          </w:divBdr>
        </w:div>
      </w:divsChild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3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6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4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8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6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612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0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25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617">
                  <w:marLeft w:val="0"/>
                  <w:marRight w:val="0"/>
                  <w:marTop w:val="36"/>
                  <w:marBottom w:val="0"/>
                  <w:divBdr>
                    <w:top w:val="dotted" w:sz="4" w:space="3" w:color="DBDBDB"/>
                    <w:left w:val="dotted" w:sz="4" w:space="6" w:color="DBDBDB"/>
                    <w:bottom w:val="dotted" w:sz="4" w:space="3" w:color="DBDBDB"/>
                    <w:right w:val="dotted" w:sz="4" w:space="6" w:color="DBDBDB"/>
                  </w:divBdr>
                </w:div>
                <w:div w:id="561447399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53354">
              <w:marLeft w:val="0"/>
              <w:marRight w:val="0"/>
              <w:marTop w:val="0"/>
              <w:marBottom w:val="120"/>
              <w:divBdr>
                <w:top w:val="dotted" w:sz="4" w:space="3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368">
                  <w:marLeft w:val="0"/>
                  <w:marRight w:val="0"/>
                  <w:marTop w:val="0"/>
                  <w:marBottom w:val="0"/>
                  <w:divBdr>
                    <w:top w:val="single" w:sz="4" w:space="6" w:color="DBDBDB"/>
                    <w:left w:val="single" w:sz="4" w:space="6" w:color="DBDBDB"/>
                    <w:bottom w:val="single" w:sz="4" w:space="6" w:color="DBDBDB"/>
                    <w:right w:val="single" w:sz="4" w:space="6" w:color="DBDBDB"/>
                  </w:divBdr>
                  <w:divsChild>
                    <w:div w:id="19118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42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8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836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6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62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26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899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3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61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9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8912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09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486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5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54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7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479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29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864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61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06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624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286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72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598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90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116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9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023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012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27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742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1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521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2091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24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312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044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863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88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8101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3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43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50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14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58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470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25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8322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238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7990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78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019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61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467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4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1904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25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5378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82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845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60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13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934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182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79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0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5306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369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53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8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349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8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8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38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8777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9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57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351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single" w:sz="4" w:space="5" w:color="EBEBEB"/>
            <w:right w:val="none" w:sz="0" w:space="0" w:color="auto"/>
          </w:divBdr>
          <w:divsChild>
            <w:div w:id="2083940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Props1.xml><?xml version="1.0" encoding="utf-8"?>
<ds:datastoreItem xmlns:ds="http://schemas.openxmlformats.org/officeDocument/2006/customXml" ds:itemID="{F2212C61-B4E0-412A-ABF9-6443DD7AE7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D3EC7F-EA0B-491F-9A97-3B33E96BD5E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2098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kamilajacak.2021@gmail.com</cp:lastModifiedBy>
  <cp:revision>6</cp:revision>
  <cp:lastPrinted>2022-05-24T08:56:00Z</cp:lastPrinted>
  <dcterms:created xsi:type="dcterms:W3CDTF">2021-12-15T12:35:00Z</dcterms:created>
  <dcterms:modified xsi:type="dcterms:W3CDTF">2022-05-24T08:56:00Z</dcterms:modified>
</cp:coreProperties>
</file>