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65"/>
        <w:gridCol w:w="8894"/>
      </w:tblGrid>
      <w:tr>
        <w:trPr>
          <w:trHeight w:val="882" w:hRule="atLeast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rFonts w:ascii="Verdana" w:hAnsi="Verdana"/>
              </w:rPr>
            </w:pPr>
            <w:r>
              <w:rPr/>
              <w:drawing>
                <wp:inline distT="0" distB="0" distL="0" distR="0">
                  <wp:extent cx="732155" cy="829945"/>
                  <wp:effectExtent l="0" t="0" r="0" b="0"/>
                  <wp:docPr id="1" name="Obraz 1" descr="C:\Users\user\AppData\Local\Microsoft\Windows\INetCache\Content.Outlook\UOO30YHV\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user\AppData\Local\Microsoft\Windows\INetCache\Content.Outlook\UOO30YHV\h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Verdana" w:hAnsi="Verdana" w:cs="Arial"/>
                <w:b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16"/>
                <w:szCs w:val="16"/>
              </w:rPr>
            </w:r>
          </w:p>
          <w:p>
            <w:pPr>
              <w:pStyle w:val="Normal"/>
              <w:jc w:val="right"/>
              <w:rPr>
                <w:rFonts w:ascii="Verdana" w:hAnsi="Verdana" w:cs="Arial"/>
                <w:b/>
                <w:b/>
                <w:bCs/>
                <w:i/>
                <w:i/>
                <w:iCs/>
                <w:sz w:val="14"/>
                <w:szCs w:val="28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14"/>
                <w:szCs w:val="28"/>
              </w:rPr>
              <w:t xml:space="preserve">Chełmiec, </w:t>
            </w:r>
            <w:r>
              <w:rPr>
                <w:rFonts w:eastAsia="Times New Roman" w:cs="Arial" w:ascii="Verdana" w:hAnsi="Verdana"/>
                <w:b/>
                <w:bCs/>
                <w:i/>
                <w:iCs/>
                <w:color w:val="auto"/>
                <w:kern w:val="0"/>
                <w:sz w:val="14"/>
                <w:szCs w:val="28"/>
                <w:lang w:val="pl-PL" w:eastAsia="pl-PL" w:bidi="ar-SA"/>
              </w:rPr>
              <w:t>30</w:t>
            </w:r>
            <w:r>
              <w:rPr>
                <w:rFonts w:eastAsia="Times New Roman" w:cs="Arial" w:ascii="Verdana" w:hAnsi="Verdana"/>
                <w:b/>
                <w:bCs/>
                <w:i/>
                <w:iCs/>
                <w:color w:val="auto"/>
                <w:kern w:val="0"/>
                <w:sz w:val="14"/>
                <w:szCs w:val="28"/>
                <w:lang w:val="pl-PL" w:eastAsia="pl-PL" w:bidi="ar-SA"/>
              </w:rPr>
              <w:t xml:space="preserve"> lipca</w:t>
            </w:r>
            <w:r>
              <w:rPr>
                <w:rFonts w:cs="Arial" w:ascii="Verdana" w:hAnsi="Verdana"/>
                <w:b/>
                <w:bCs/>
                <w:i/>
                <w:iCs/>
                <w:sz w:val="14"/>
                <w:szCs w:val="28"/>
              </w:rPr>
              <w:t xml:space="preserve"> 2024 r.</w:t>
            </w:r>
          </w:p>
          <w:p>
            <w:pPr>
              <w:pStyle w:val="Normal"/>
              <w:rPr>
                <w:rFonts w:ascii="Verdana" w:hAnsi="Verdana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28"/>
                <w:szCs w:val="28"/>
              </w:rPr>
              <w:t xml:space="preserve">                     </w:t>
            </w:r>
            <w:r>
              <w:rPr>
                <w:rFonts w:cs="Arial" w:ascii="Verdana" w:hAnsi="Verdana"/>
                <w:b/>
                <w:bCs/>
                <w:i/>
                <w:iCs/>
                <w:sz w:val="28"/>
                <w:szCs w:val="28"/>
              </w:rPr>
              <w:t>Wójt Gminy Chełmiec</w:t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bCs/>
                <w:i/>
                <w:i/>
                <w:iCs/>
                <w:sz w:val="8"/>
                <w:szCs w:val="8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8"/>
                <w:szCs w:val="8"/>
              </w:rPr>
            </w:r>
          </w:p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 xml:space="preserve">                   </w:t>
            </w:r>
            <w:r>
              <w:rPr>
                <w:rFonts w:cs="Arial" w:ascii="Verdana" w:hAnsi="Verdana"/>
                <w:sz w:val="18"/>
                <w:szCs w:val="18"/>
              </w:rPr>
              <w:t>Ogłasza nabór kandydatów na wolne stanowisko urzędnicze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</w:r>
          </w:p>
        </w:tc>
      </w:tr>
      <w:tr>
        <w:trPr>
          <w:trHeight w:val="849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/>
                <w:sz w:val="4"/>
                <w:szCs w:val="4"/>
              </w:rPr>
            </w:pPr>
            <w:r>
              <w:rPr>
                <w:rFonts w:ascii="Verdana" w:hAnsi="Verdana"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 xml:space="preserve">Inspektor </w:t>
            </w:r>
            <w:r>
              <w:rPr>
                <w:rFonts w:eastAsia="Times New Roman" w:cs="Times New Roman" w:ascii="Verdana" w:hAnsi="Verdana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>ds. organizacyjnych i kadr</w:t>
            </w:r>
          </w:p>
          <w:p>
            <w:pPr>
              <w:pStyle w:val="Normal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 xml:space="preserve">w Wydziale </w:t>
            </w:r>
            <w:r>
              <w:rPr>
                <w:rFonts w:ascii="Verdana" w:hAnsi="Verdana"/>
                <w:b/>
              </w:rPr>
              <w:t>Spraw Obywatelskich i Organizacyjnych</w:t>
            </w:r>
          </w:p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Urzędu Gminy Chełmiec ul. Papieska 2, 33-395 Chełmiec</w:t>
            </w:r>
          </w:p>
          <w:p>
            <w:pPr>
              <w:pStyle w:val="Normal"/>
              <w:tabs>
                <w:tab w:val="clear" w:pos="709"/>
                <w:tab w:val="left" w:pos="8327" w:leader="none"/>
              </w:tabs>
              <w:jc w:val="center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394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rFonts w:ascii="Verdana" w:hAnsi="Verdana" w:cs="Arial"/>
                <w:b/>
                <w:b/>
                <w:bCs/>
                <w:sz w:val="6"/>
                <w:szCs w:val="6"/>
              </w:rPr>
            </w:pPr>
            <w:r>
              <w:rPr>
                <w:rFonts w:cs="Arial" w:ascii="Verdana" w:hAnsi="Verdana"/>
                <w:b/>
                <w:bCs/>
                <w:sz w:val="6"/>
                <w:szCs w:val="6"/>
              </w:rPr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>
        <w:trPr>
          <w:trHeight w:val="906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720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Verdana" w:hAnsi="Verdana" w:cs="Times New Roman"/>
                <w:b w:val="false"/>
                <w:b w:val="false"/>
                <w:bCs w:val="false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Prowadzenie spraw kadrowych pracowników Urzędu oraz kierowników jednostek organizacyjnych Gminy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Verdana" w:hAnsi="Verdana" w:cs="Times New Roman"/>
                <w:b w:val="false"/>
                <w:b w:val="false"/>
                <w:bCs w:val="false"/>
                <w:sz w:val="16"/>
                <w:szCs w:val="16"/>
                <w:lang w:val="pl-PL"/>
              </w:rPr>
            </w:pP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Prowadzenie akt osobowych i ich ewide</w:t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n</w:t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cji.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P</w:t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rowadzenie dokumentacji w sprawach związanych ze stosunkiem pracy:</w:t>
              <w:br/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a</w:t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) przygotowywanie materiałów umożliwiających podejmowanie czynności z zakresu prawa pracy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1440" w:right="0" w:hanging="0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b</w:t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 xml:space="preserve">) </w:t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s</w:t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 xml:space="preserve">porządzanie umów o pracę </w:t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i</w:t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 xml:space="preserve"> innych form zatrudnienia </w:t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oraz związanych z nimi stosownych pełnomocnictw i upoważnień</w:t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br/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c</w:t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) przygotowywanie i wydawanie świadectw pracy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1440" w:right="0" w:hanging="0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zxx" w:eastAsia="zxx" w:bidi="zxx"/>
              </w:rPr>
              <w:t>d</w:t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zxx" w:eastAsia="zxx" w:bidi="zxx"/>
              </w:rPr>
              <w:t xml:space="preserve">) prowadzenie ewidencji czasu pracy z uwzględnieniem </w:t>
            </w: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zxx" w:eastAsia="zxx" w:bidi="zxx"/>
              </w:rPr>
              <w:t xml:space="preserve">urlopów wypoczynkowych, bezpłatnych, wychowawczych, macierzyńskich, </w:t>
            </w: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zxx" w:eastAsia="zxx" w:bidi="zxx"/>
              </w:rPr>
              <w:t>rodzicielskich, ojcowskich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1440" w:right="0" w:hanging="0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zxx" w:eastAsia="zxx" w:bidi="zxx"/>
              </w:rPr>
              <w:t>e</w:t>
            </w: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zxx" w:eastAsia="zxx" w:bidi="zxx"/>
              </w:rPr>
              <w:t xml:space="preserve">) ewidencjonowanie </w:t>
            </w: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zxx" w:eastAsia="zxx" w:bidi="zxx"/>
              </w:rPr>
              <w:t>innych zwolnień od pracy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1440" w:right="0" w:hanging="0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zxx" w:eastAsia="zxx" w:bidi="zxx"/>
              </w:rPr>
              <w:t>f</w:t>
            </w: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zxx" w:eastAsia="zxx" w:bidi="zxx"/>
              </w:rPr>
              <w:t xml:space="preserve">) ewidencjonowanie </w:t>
            </w: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zxx" w:eastAsia="zxx" w:bidi="zxx"/>
              </w:rPr>
              <w:t>absencji chorobowych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1440" w:right="0" w:hanging="0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zxx" w:eastAsia="zxx" w:bidi="zxx"/>
              </w:rPr>
              <w:t>g</w:t>
            </w: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zxx" w:eastAsia="zxx" w:bidi="zxx"/>
              </w:rPr>
              <w:t>) rozliczanie godzin nadliczbowych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1440" w:right="0" w:hanging="0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zxx" w:eastAsia="zxx" w:bidi="zxx"/>
              </w:rPr>
              <w:t>h</w:t>
            </w: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zxx" w:eastAsia="zxx" w:bidi="zxx"/>
              </w:rPr>
              <w:t>) prowadzenie dokumnetacji związnej z udzielaniem nagród jubileuszowych i innych nagród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1440" w:right="0" w:hanging="0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zxx" w:eastAsia="zxx" w:bidi="zxx"/>
              </w:rPr>
              <w:t>i</w:t>
            </w: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zxx" w:eastAsia="zxx" w:bidi="zxx"/>
              </w:rPr>
              <w:t>) prowadzenie dokumentacji związanej z wysługą lat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1440" w:right="0" w:hanging="0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zxx" w:eastAsia="zxx" w:bidi="zxx"/>
              </w:rPr>
              <w:t>j</w:t>
            </w: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zxx" w:eastAsia="zxx" w:bidi="zxx"/>
              </w:rPr>
              <w:t xml:space="preserve">) prowadzenie dokumentacji związanej z wypłatą </w:t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odpraw emerytalnych, rentowych, pośmiertnych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1440" w:right="0" w:hanging="0"/>
              <w:jc w:val="left"/>
              <w:rPr>
                <w:rFonts w:ascii="Verdana" w:hAnsi="Verdana" w:cs="Times New Roman"/>
                <w:b w:val="false"/>
                <w:b w:val="false"/>
                <w:bCs w:val="false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 xml:space="preserve">k) realizacja uprawnień pracowniczych wynikających z przydziału środków czystości, odzieży roboczej, ekwiwalentu za pranie odzieży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W</w:t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 xml:space="preserve">spółdziałanie ze służbą medycyny pracy w zakresie profilaktyki zdrowotnej pracowników, w tym kierowania pracowników i kandydatów do pracy na lekarskie badania profilaktyczne – </w:t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wstępne, okresowe, kontrolne.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 xml:space="preserve">Organizacja praktyk i staży zawodowych w urzędzie, </w:t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sprawowanie opieki nad praktykantami i stażystami.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P</w:t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rowadzenie ewidencji wyjść służbowych i prywatnych.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left"/>
              <w:rPr>
                <w:rFonts w:ascii="Verdana" w:hAnsi="Verdana" w:cs="Times New Roman"/>
                <w:b w:val="false"/>
                <w:b w:val="false"/>
                <w:bCs w:val="false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Prowadzenie rejestru delegacji.</w:t>
            </w:r>
          </w:p>
          <w:p>
            <w:pPr>
              <w:pStyle w:val="Tretekstu"/>
              <w:numPr>
                <w:ilvl w:val="0"/>
                <w:numId w:val="3"/>
              </w:numPr>
              <w:spacing w:lineRule="auto" w:line="276" w:before="0" w:after="0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>W</w:t>
            </w: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 xml:space="preserve">spółpraca z firmą zewnętrzną realizującą usługi BHP w zakresie: </w:t>
            </w:r>
          </w:p>
          <w:p>
            <w:pPr>
              <w:pStyle w:val="Tretekstu"/>
              <w:numPr>
                <w:ilvl w:val="0"/>
                <w:numId w:val="0"/>
              </w:numPr>
              <w:spacing w:lineRule="auto" w:line="276" w:before="0" w:after="0"/>
              <w:ind w:left="720" w:hanging="0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Verdana" w:hAnsi="Verdana"/>
                <w:b w:val="false"/>
                <w:bCs w:val="false"/>
                <w:color w:val="000000"/>
                <w:sz w:val="16"/>
                <w:szCs w:val="16"/>
                <w:lang w:val="pl-PL"/>
              </w:rPr>
              <w:t xml:space="preserve">a) </w:t>
            </w: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pl-PL"/>
              </w:rPr>
              <w:t xml:space="preserve">wykonywania okresowej analizy stanu bhp, </w:t>
            </w:r>
          </w:p>
          <w:p>
            <w:pPr>
              <w:pStyle w:val="Tretekstu"/>
              <w:numPr>
                <w:ilvl w:val="0"/>
                <w:numId w:val="0"/>
              </w:numPr>
              <w:spacing w:lineRule="auto" w:line="276" w:before="0" w:after="0"/>
              <w:ind w:left="720" w:hanging="0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pl-PL"/>
              </w:rPr>
              <w:t xml:space="preserve">b) </w:t>
            </w: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pl-PL"/>
              </w:rPr>
              <w:t xml:space="preserve">stwierdzania zagrożeń zawodowych i ryzyka stanowisk pracy, </w:t>
            </w:r>
          </w:p>
          <w:p>
            <w:pPr>
              <w:pStyle w:val="Tretekstu"/>
              <w:numPr>
                <w:ilvl w:val="0"/>
                <w:numId w:val="0"/>
              </w:numPr>
              <w:spacing w:lineRule="auto" w:line="276" w:before="0" w:after="0"/>
              <w:ind w:left="720" w:hanging="0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pl-PL"/>
              </w:rPr>
              <w:t xml:space="preserve">c) </w:t>
            </w: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pl-PL"/>
              </w:rPr>
              <w:t xml:space="preserve">przeprowadzania kontroli warunków pracy, </w:t>
            </w:r>
          </w:p>
          <w:p>
            <w:pPr>
              <w:pStyle w:val="Tretekstu"/>
              <w:numPr>
                <w:ilvl w:val="0"/>
                <w:numId w:val="0"/>
              </w:numPr>
              <w:spacing w:lineRule="auto" w:line="276" w:before="0" w:after="0"/>
              <w:ind w:left="720" w:hanging="0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pl-PL"/>
              </w:rPr>
              <w:t xml:space="preserve">d) </w:t>
            </w: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pl-PL"/>
              </w:rPr>
              <w:t xml:space="preserve">przygotowania projektów wewnętrznych zarządzeń i instrukcji dotyczących bhp, </w:t>
            </w:r>
          </w:p>
          <w:p>
            <w:pPr>
              <w:pStyle w:val="Tretekstu"/>
              <w:numPr>
                <w:ilvl w:val="0"/>
                <w:numId w:val="0"/>
              </w:numPr>
              <w:spacing w:lineRule="auto" w:line="276" w:before="0" w:after="0"/>
              <w:ind w:left="720" w:hanging="0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pl-PL"/>
              </w:rPr>
              <w:t xml:space="preserve">e) </w:t>
            </w: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pl-PL"/>
              </w:rPr>
              <w:t>rejestracji, przygotowania i kompletowania, przechowywania dokumentów dotyczących wypadków przy pracy</w:t>
            </w:r>
          </w:p>
          <w:p>
            <w:pPr>
              <w:pStyle w:val="Tretekstu"/>
              <w:numPr>
                <w:ilvl w:val="0"/>
                <w:numId w:val="0"/>
              </w:numPr>
              <w:spacing w:lineRule="auto" w:line="276" w:before="0" w:after="0"/>
              <w:ind w:left="720" w:hanging="0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pl-PL"/>
              </w:rPr>
              <w:t xml:space="preserve">f) </w:t>
            </w: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pl-PL"/>
              </w:rPr>
              <w:t xml:space="preserve">udziału w dochodzeniach powypadkowych, </w:t>
            </w:r>
          </w:p>
          <w:p>
            <w:pPr>
              <w:pStyle w:val="Tretekstu"/>
              <w:numPr>
                <w:ilvl w:val="0"/>
                <w:numId w:val="0"/>
              </w:numPr>
              <w:spacing w:lineRule="auto" w:line="276" w:before="0" w:after="0"/>
              <w:ind w:left="720" w:hanging="0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pl-PL"/>
              </w:rPr>
              <w:t xml:space="preserve">g) </w:t>
            </w: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pl-PL"/>
              </w:rPr>
              <w:t xml:space="preserve">opracowania regulaminów dotyczących występowania ryzyk związanych z organizacją pracy.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Verdana" w:hAnsi="Verdana" w:cs="Times New Roman"/>
                <w:b w:val="false"/>
                <w:b w:val="false"/>
                <w:bCs w:val="false"/>
                <w:sz w:val="16"/>
                <w:szCs w:val="16"/>
                <w:lang w:val="pl-PL"/>
              </w:rPr>
            </w:pPr>
            <w:r>
              <w:rPr>
                <w:rFonts w:cs="Times New Roman" w:ascii="Verdana" w:hAnsi="Verdana"/>
                <w:b w:val="false"/>
                <w:bCs w:val="false"/>
                <w:sz w:val="16"/>
                <w:szCs w:val="16"/>
                <w:lang w:val="pl-PL"/>
              </w:rPr>
              <w:t>Sporządzenie dokumentów sprawozdawczości statystycznej obejmującej tematykę realizowaną na stanowisku.</w:t>
            </w:r>
          </w:p>
          <w:p>
            <w:pPr>
              <w:pStyle w:val="Tretekstu"/>
              <w:numPr>
                <w:ilvl w:val="0"/>
                <w:numId w:val="3"/>
              </w:numPr>
              <w:spacing w:lineRule="auto" w:line="276"/>
              <w:jc w:val="left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pl-PL"/>
              </w:rPr>
              <w:t>Przygotowywanie zarządzeń Wójta w sprawach objętych zakresem zadań stanowiska.</w:t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Normal"/>
              <w:shd w:val="clear" w:color="auto" w:fill="C0C0C0"/>
              <w:tabs>
                <w:tab w:val="clear" w:pos="709"/>
                <w:tab w:val="left" w:pos="567" w:leader="underscore"/>
              </w:tabs>
              <w:ind w:left="-142" w:right="-162" w:firstLine="142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cs="Arial" w:ascii="Verdana" w:hAnsi="Verdana"/>
                <w:b/>
                <w:sz w:val="16"/>
                <w:szCs w:val="16"/>
                <w:highlight w:val="lightGray"/>
                <w:shd w:fill="C0C0C0" w:val="clear"/>
              </w:rPr>
              <w:t>Informacja o warunkach pracy na danym stanowisku</w:t>
            </w:r>
            <w:r>
              <w:rPr>
                <w:rFonts w:cs="Arial" w:ascii="Verdana" w:hAnsi="Verdana"/>
                <w:b/>
                <w:sz w:val="16"/>
                <w:szCs w:val="16"/>
                <w:shd w:fill="C0C0C0" w:val="clear"/>
              </w:rPr>
              <w:t xml:space="preserve">                                                                                             </w:t>
            </w:r>
          </w:p>
          <w:p>
            <w:pPr>
              <w:pStyle w:val="Normal"/>
              <w:ind w:left="-113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miejsce pracy Urząd Gminy Chełmiec, ul. Papieska 2, 33-395 Chełmiec,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rodzaj wykonywanej pracy: stanowisko urzędnicze (jeden etat),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wymiar czasu pracy: pełny etat,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praca przy komputerze powyżej 4 godz. dziennie,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 xml:space="preserve">termin rozpoczęcia pracy: </w:t>
            </w:r>
            <w:r>
              <w:rPr>
                <w:rFonts w:eastAsia="Times New Roman" w:cs="Arial" w:ascii="Verdana" w:hAnsi="Verdana"/>
                <w:color w:val="auto"/>
                <w:kern w:val="0"/>
                <w:sz w:val="16"/>
                <w:szCs w:val="16"/>
                <w:lang w:val="pl-PL" w:eastAsia="pl-PL" w:bidi="ar-SA"/>
              </w:rPr>
              <w:t>sierpień</w:t>
            </w:r>
            <w:r>
              <w:rPr>
                <w:rFonts w:cs="Arial" w:ascii="Verdana" w:hAnsi="Verdana"/>
                <w:sz w:val="16"/>
                <w:szCs w:val="16"/>
              </w:rPr>
              <w:t xml:space="preserve"> 2024 r</w:t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  <w:tr>
        <w:trPr>
          <w:trHeight w:val="330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rFonts w:ascii="Verdana" w:hAnsi="Verdana" w:cs="Arial"/>
                <w:sz w:val="6"/>
                <w:szCs w:val="6"/>
              </w:rPr>
            </w:pPr>
            <w:r>
              <w:rPr>
                <w:rFonts w:cs="Arial" w:ascii="Verdana" w:hAnsi="Verdana"/>
                <w:sz w:val="6"/>
                <w:szCs w:val="6"/>
              </w:rPr>
            </w:r>
          </w:p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Wymagania niezbędne:</w:t>
            </w:r>
          </w:p>
        </w:tc>
      </w:tr>
      <w:tr>
        <w:trPr>
          <w:trHeight w:val="1113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72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wykształcenie </w:t>
            </w:r>
            <w:r>
              <w:rPr>
                <w:rFonts w:eastAsia="Times New Roman" w:cs="Verdana" w:ascii="Verdana" w:hAnsi="Verdana"/>
                <w:color w:val="auto"/>
                <w:kern w:val="0"/>
                <w:sz w:val="16"/>
                <w:szCs w:val="16"/>
                <w:lang w:val="pl-PL" w:eastAsia="pl-PL" w:bidi="ar-SA"/>
              </w:rPr>
              <w:t>wyższe (pożądane administracyjne/prawnicze)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eastAsia="Times New Roman" w:cs="Verdana" w:ascii="Verdana" w:hAnsi="Verdana"/>
                <w:b w:val="false"/>
                <w:bCs w:val="false"/>
                <w:color w:val="auto"/>
                <w:kern w:val="0"/>
                <w:sz w:val="16"/>
                <w:szCs w:val="16"/>
                <w:lang w:val="pl-PL" w:eastAsia="pl-PL" w:bidi="ar-SA"/>
              </w:rPr>
              <w:t>co najmniej 3 letni staż pracy, w tym preferowany 2 letni staż pracy na podobnym stanowisku w zakresie realizacji spraw kadrowych,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obywatelstwo polskie,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posiadanie pełnej zdolności do czynności prawnych,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korzystanie z pełni praw publicznych,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niekaralność za przestępstwo umyślne ścigane z oskarżenia publicznego lub umyślne przestępstwo skarbowe,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nieposzlakowana opinia,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posiadanie  stanu  zdrowia pozwalającego na zatrudnienie na określonym stanowisku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znajomość przepisów Kodeks pracy, ustawy o samorządzie gminnym, Ustawy o pracownikach samorządowych,</w:t>
            </w:r>
          </w:p>
          <w:p>
            <w:pPr>
              <w:pStyle w:val="Normal"/>
              <w:numPr>
                <w:ilvl w:val="0"/>
                <w:numId w:val="0"/>
              </w:numPr>
              <w:ind w:left="720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ustawy o finansach publicznych</w:t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B3B3B3" w:val="clear"/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Verdana" w:hAnsi="Verdana"/>
                <w:b/>
                <w:bCs/>
                <w:sz w:val="8"/>
                <w:szCs w:val="8"/>
              </w:rPr>
            </w:r>
          </w:p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Wymagania dodatkowe:</w:t>
            </w:r>
          </w:p>
          <w:p>
            <w:pPr>
              <w:pStyle w:val="Normal"/>
              <w:jc w:val="both"/>
              <w:rPr>
                <w:rFonts w:ascii="Verdana" w:hAnsi="Verdana" w:cs="Arial"/>
                <w:sz w:val="4"/>
                <w:szCs w:val="4"/>
              </w:rPr>
            </w:pPr>
            <w:r>
              <w:rPr>
                <w:rFonts w:cs="Arial" w:ascii="Verdana" w:hAnsi="Verdana"/>
                <w:sz w:val="4"/>
                <w:szCs w:val="4"/>
              </w:rPr>
            </w:r>
          </w:p>
        </w:tc>
      </w:tr>
      <w:tr>
        <w:trPr>
          <w:trHeight w:val="592" w:hRule="atLeast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8"/>
                <w:szCs w:val="8"/>
              </w:rPr>
            </w:pPr>
            <w:r>
              <w:rPr>
                <w:rFonts w:eastAsia="Times New Roman" w:cs="Arial" w:ascii="Verdana" w:hAnsi="Verdana"/>
                <w:color w:val="auto"/>
                <w:kern w:val="0"/>
                <w:sz w:val="16"/>
                <w:szCs w:val="16"/>
                <w:lang w:val="pl-PL" w:eastAsia="pl-PL" w:bidi="ar-SA"/>
              </w:rPr>
            </w:r>
          </w:p>
          <w:p>
            <w:pPr>
              <w:pStyle w:val="Normal"/>
              <w:numPr>
                <w:ilvl w:val="0"/>
                <w:numId w:val="2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komunikatywność,</w:t>
            </w:r>
          </w:p>
          <w:p>
            <w:pPr>
              <w:pStyle w:val="Normal"/>
              <w:numPr>
                <w:ilvl w:val="0"/>
                <w:numId w:val="2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wysoka kultura osobista,</w:t>
            </w:r>
          </w:p>
          <w:p>
            <w:pPr>
              <w:pStyle w:val="Normal"/>
              <w:numPr>
                <w:ilvl w:val="0"/>
                <w:numId w:val="2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 xml:space="preserve">umiejętność </w:t>
            </w:r>
            <w:r>
              <w:rPr>
                <w:rFonts w:eastAsia="Times New Roman" w:cs="Arial" w:ascii="Verdana" w:hAnsi="Verdana"/>
                <w:color w:val="auto"/>
                <w:kern w:val="0"/>
                <w:sz w:val="16"/>
                <w:szCs w:val="16"/>
                <w:lang w:val="pl-PL" w:eastAsia="pl-PL" w:bidi="ar-SA"/>
              </w:rPr>
              <w:t>analitycznego myślenia</w:t>
            </w:r>
          </w:p>
          <w:p>
            <w:pPr>
              <w:pStyle w:val="Normal"/>
              <w:numPr>
                <w:ilvl w:val="0"/>
                <w:numId w:val="2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 xml:space="preserve">umiejętność </w:t>
            </w:r>
            <w:r>
              <w:rPr>
                <w:rFonts w:cs="Arial" w:ascii="Verdana" w:hAnsi="Verdana"/>
                <w:sz w:val="16"/>
                <w:szCs w:val="16"/>
              </w:rPr>
              <w:t>planowania i organizacji czasu pracy</w:t>
            </w:r>
          </w:p>
          <w:p>
            <w:pPr>
              <w:pStyle w:val="Normal"/>
              <w:ind w:left="720" w:right="252" w:hanging="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Arial"/>
                <w:sz w:val="4"/>
                <w:szCs w:val="4"/>
              </w:rPr>
            </w:pPr>
            <w:r>
              <w:rPr>
                <w:rFonts w:cs="Arial" w:ascii="Verdana" w:hAnsi="Verdana"/>
                <w:sz w:val="4"/>
                <w:szCs w:val="4"/>
              </w:rPr>
            </w:r>
          </w:p>
        </w:tc>
      </w:tr>
      <w:tr>
        <w:trPr>
          <w:trHeight w:val="263" w:hRule="atLeast"/>
        </w:trPr>
        <w:tc>
          <w:tcPr>
            <w:tcW w:w="10259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Wskaźnik zatrudnienia osób niepełnosprawnych:  W miesiącu poprzedzającym datę upublicznienia ogłoszenia wskaźnik zatrudnienia osób niepełnosprawnych w jednostce, w rozumieniu przepisów o rehabilitacji zawodowej i społecznej oraz zatrudnianiu osób niepełnosprawnych wynosił  8,</w:t>
            </w:r>
            <w:r>
              <w:rPr>
                <w:rFonts w:eastAsia="Times New Roman" w:cs="Arial" w:ascii="Verdana" w:hAnsi="Verdana"/>
                <w:b/>
                <w:bCs/>
                <w:color w:val="auto"/>
                <w:kern w:val="0"/>
                <w:sz w:val="16"/>
                <w:szCs w:val="16"/>
                <w:lang w:val="pl-PL" w:eastAsia="pl-PL" w:bidi="ar-SA"/>
              </w:rPr>
              <w:t>09</w:t>
            </w: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 xml:space="preserve"> %. </w:t>
            </w:r>
          </w:p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Verdana" w:hAnsi="Verdana"/>
                <w:b/>
                <w:bCs/>
                <w:sz w:val="8"/>
                <w:szCs w:val="8"/>
              </w:rPr>
            </w:r>
          </w:p>
        </w:tc>
      </w:tr>
      <w:tr>
        <w:trPr>
          <w:trHeight w:val="211" w:hRule="atLeast"/>
        </w:trPr>
        <w:tc>
          <w:tcPr>
            <w:tcW w:w="10259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265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B3B3B3" w:val="clear"/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Wymagane dokumenty i oświadczenia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4"/>
                <w:szCs w:val="4"/>
              </w:rPr>
            </w:pPr>
            <w:r>
              <w:rPr>
                <w:rFonts w:cs="Arial" w:ascii="Verdana" w:hAnsi="Verdana"/>
                <w:sz w:val="4"/>
                <w:szCs w:val="4"/>
              </w:rPr>
            </w:r>
          </w:p>
        </w:tc>
      </w:tr>
      <w:tr>
        <w:trPr>
          <w:trHeight w:val="4753" w:hRule="atLeast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podpisane odręcznie: CV z przebiegiem nauki i pracy zawodowej oraz list motywacyjny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kopie dokumentów potwierdzających wymagane wykształcenie i kwalifikacje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kopie świadectw pracy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podpisane odręcznie oświadczenie o posiadanym obywatelstwie*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 xml:space="preserve">podpisane odręcznie oświadczenie o pełnej zdolności do czynności prawnych oraz korzystaniu z pełni praw publicznych*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podpisana klauzula RODO*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kopia dokumentu potwierdzającego niepełnosprawność w przypadku kandydata, który zamierza skorzystać z uprawnienia o którym mowa w art. 13a ust.2 ustawy z dnia 21 listopada 2008r. o pracownikach samorządowych.</w:t>
            </w:r>
            <w:r>
              <w:rPr>
                <w:rFonts w:cs="Arial" w:ascii="Verdana" w:hAnsi="Verdana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cs="Arial" w:ascii="Verdana" w:hAnsi="Verdana"/>
                <w:sz w:val="16"/>
                <w:szCs w:val="16"/>
              </w:rPr>
              <w:t>Dotyczy naboru na wolne stanowisko urzędnicze.</w:t>
            </w:r>
          </w:p>
          <w:p>
            <w:pPr>
              <w:pStyle w:val="Normal"/>
              <w:ind w:left="72" w:right="252" w:hanging="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BodyText2"/>
              <w:ind w:left="0" w:hanging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Osoby zainteresowane prosimy o dostarczenie kompletu dokumentów lub przesłanie za pośrednictwem poczty w terminie do dnia </w:t>
            </w:r>
            <w:r>
              <w:rPr>
                <w:rFonts w:eastAsia="Times New Roman" w:cs="Arial" w:ascii="Verdana" w:hAnsi="Verdana"/>
                <w:bCs/>
                <w:color w:val="000000"/>
                <w:kern w:val="0"/>
                <w:sz w:val="16"/>
                <w:szCs w:val="16"/>
                <w:lang w:val="pl-PL" w:eastAsia="pl-PL" w:bidi="ar-SA"/>
              </w:rPr>
              <w:t>12</w:t>
            </w:r>
            <w:r>
              <w:rPr>
                <w:rFonts w:ascii="Verdana" w:hAnsi="Verdana"/>
                <w:bCs/>
              </w:rPr>
              <w:t xml:space="preserve"> </w:t>
            </w:r>
            <w:r>
              <w:rPr>
                <w:rFonts w:eastAsia="Times New Roman" w:cs="Arial" w:ascii="Verdana" w:hAnsi="Verdana"/>
                <w:bCs/>
                <w:color w:val="000000"/>
                <w:kern w:val="0"/>
                <w:sz w:val="16"/>
                <w:szCs w:val="16"/>
                <w:lang w:val="pl-PL" w:eastAsia="pl-PL" w:bidi="ar-SA"/>
              </w:rPr>
              <w:t>sierpnia</w:t>
            </w:r>
            <w:r>
              <w:rPr>
                <w:rFonts w:ascii="Verdana" w:hAnsi="Verdana"/>
                <w:bCs/>
              </w:rPr>
              <w:t xml:space="preserve"> 2024 roku na adres:</w:t>
            </w:r>
          </w:p>
          <w:p>
            <w:pPr>
              <w:pStyle w:val="BodyText2"/>
              <w:ind w:left="0" w:hanging="0"/>
              <w:jc w:val="center"/>
              <w:rPr>
                <w:rFonts w:ascii="Verdana" w:hAnsi="Verdana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Adres składania dokumentów</w:t>
            </w:r>
          </w:p>
          <w:p>
            <w:pPr>
              <w:pStyle w:val="BodyText2"/>
              <w:ind w:left="0" w:hanging="0"/>
              <w:jc w:val="center"/>
              <w:rPr>
                <w:rFonts w:ascii="Verdana" w:hAnsi="Verdana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</w:r>
          </w:p>
          <w:p>
            <w:pPr>
              <w:pStyle w:val="BodyText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Urząd Gminy Chełmiec</w:t>
            </w:r>
          </w:p>
          <w:p>
            <w:pPr>
              <w:pStyle w:val="BodyText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Papieska 2, 33-395 Chełmiec</w:t>
            </w:r>
          </w:p>
          <w:p>
            <w:pPr>
              <w:pStyle w:val="BodyText3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 dopiskiem na kopercie: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„Nabór: Inspektor </w:t>
            </w:r>
            <w:r>
              <w:rPr>
                <w:rFonts w:eastAsia="Times New Roman" w:cs="Times New Roman" w:ascii="Verdana" w:hAnsi="Verdana"/>
                <w:b/>
                <w:bCs/>
                <w:color w:val="auto"/>
                <w:kern w:val="0"/>
                <w:sz w:val="18"/>
                <w:szCs w:val="18"/>
                <w:lang w:val="pl-PL" w:eastAsia="pl-PL" w:bidi="ar-SA"/>
              </w:rPr>
              <w:t>ds. organizacyjnych i kadr”</w:t>
            </w:r>
          </w:p>
          <w:p>
            <w:pPr>
              <w:pStyle w:val="BodyText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center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 xml:space="preserve">Dokumenty uważa się za dostarczone w terminie, jeżeli wpłynęły na w/w adres w terminie do dnia </w:t>
            </w:r>
            <w:r>
              <w:rPr>
                <w:rFonts w:eastAsia="Times New Roman" w:cs="Verdana" w:ascii="Verdana" w:hAnsi="Verdana"/>
                <w:b/>
                <w:bCs/>
                <w:color w:val="auto"/>
                <w:kern w:val="0"/>
                <w:sz w:val="14"/>
                <w:szCs w:val="14"/>
                <w:lang w:val="pl-PL" w:eastAsia="pl-PL" w:bidi="ar-SA"/>
              </w:rPr>
              <w:t>12</w:t>
            </w: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Verdana" w:ascii="Verdana" w:hAnsi="Verdana"/>
                <w:b/>
                <w:bCs/>
                <w:color w:val="auto"/>
                <w:kern w:val="0"/>
                <w:sz w:val="14"/>
                <w:szCs w:val="14"/>
                <w:lang w:val="pl-PL" w:eastAsia="pl-PL" w:bidi="ar-SA"/>
              </w:rPr>
              <w:t>sierpnia</w:t>
            </w: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 xml:space="preserve"> 2024 roku do godz. 1</w:t>
            </w:r>
            <w:r>
              <w:rPr>
                <w:rFonts w:eastAsia="Times New Roman" w:cs="Verdana" w:ascii="Verdana" w:hAnsi="Verdana"/>
                <w:b/>
                <w:bCs/>
                <w:color w:val="auto"/>
                <w:kern w:val="0"/>
                <w:sz w:val="14"/>
                <w:szCs w:val="14"/>
                <w:lang w:val="pl-PL" w:eastAsia="pl-PL" w:bidi="ar-SA"/>
              </w:rPr>
              <w:t>5</w:t>
            </w: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 xml:space="preserve">.30.  </w:t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  <w:t xml:space="preserve">*Druki oświadczeń są do pobrania na stronie BIP Urzędu gminy Chełmiec </w:t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Verdana" w:hAnsi="Verdana"/>
          <w:sz w:val="16"/>
          <w:szCs w:val="16"/>
        </w:rPr>
      </w:pPr>
      <w:r>
        <w:rPr/>
      </w:r>
    </w:p>
    <w:sectPr>
      <w:headerReference w:type="default" r:id="rId3"/>
      <w:type w:val="nextPage"/>
      <w:pgSz w:w="11906" w:h="16838"/>
      <w:pgMar w:left="851" w:right="851" w:header="709" w:top="1588" w:footer="0" w:bottom="96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Verdan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embedSystemFonts/>
  <w:defaultTabStop w:val="709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pPr>
      <w:keepNext w:val="true"/>
      <w:outlineLvl w:val="0"/>
    </w:pPr>
    <w:rPr>
      <w:rFonts w:ascii="Arial" w:hAnsi="Arial" w:cs="Arial"/>
      <w:i/>
      <w:iCs/>
      <w:sz w:val="14"/>
      <w:szCs w:val="14"/>
    </w:rPr>
  </w:style>
  <w:style w:type="paragraph" w:styleId="Nagwek2">
    <w:name w:val="Heading 2"/>
    <w:basedOn w:val="Normal"/>
    <w:next w:val="Normal"/>
    <w:link w:val="Nagwek2Znak"/>
    <w:uiPriority w:val="99"/>
    <w:qFormat/>
    <w:pPr>
      <w:keepNext w:val="true"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Nagwek3">
    <w:name w:val="Heading 3"/>
    <w:basedOn w:val="Normal"/>
    <w:next w:val="Normal"/>
    <w:link w:val="Nagwek3Znak"/>
    <w:uiPriority w:val="99"/>
    <w:qFormat/>
    <w:pPr>
      <w:keepNext w:val="true"/>
      <w:jc w:val="center"/>
      <w:outlineLvl w:val="2"/>
    </w:pPr>
    <w:rPr>
      <w:rFonts w:ascii="Arial" w:hAnsi="Arial" w:cs="Arial"/>
      <w:i/>
      <w:iCs/>
      <w:sz w:val="12"/>
      <w:szCs w:val="12"/>
    </w:rPr>
  </w:style>
  <w:style w:type="paragraph" w:styleId="Nagwek4">
    <w:name w:val="Heading 4"/>
    <w:basedOn w:val="Normal"/>
    <w:next w:val="Normal"/>
    <w:link w:val="Nagwek4Znak"/>
    <w:uiPriority w:val="99"/>
    <w:qFormat/>
    <w:pPr>
      <w:keepNext w:val="true"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styleId="Nagwek2Znak" w:customStyle="1">
    <w:name w:val="Nagłówek 2 Znak"/>
    <w:basedOn w:val="DefaultParagraphFont"/>
    <w:link w:val="Nagwek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Nagwek3Znak" w:customStyle="1">
    <w:name w:val="Nagłówek 3 Znak"/>
    <w:basedOn w:val="DefaultParagraphFont"/>
    <w:link w:val="Nagwek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styleId="Nagwek4Znak" w:customStyle="1">
    <w:name w:val="Nagłówek 4 Znak"/>
    <w:basedOn w:val="DefaultParagraphFont"/>
    <w:link w:val="Nagwek4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locked/>
    <w:rPr>
      <w:rFonts w:cs="Times New Roman"/>
      <w:sz w:val="24"/>
      <w:szCs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locked/>
    <w:rPr>
      <w:rFonts w:cs="Times New Roman"/>
      <w:sz w:val="24"/>
      <w:szCs w:val="24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locked/>
    <w:rPr>
      <w:rFonts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locked/>
    <w:rPr>
      <w:rFonts w:cs="Times New Roman"/>
      <w:sz w:val="24"/>
      <w:szCs w:val="24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semiHidden/>
    <w:qFormat/>
    <w:locked/>
    <w:rPr>
      <w:rFonts w:cs="Times New Roman"/>
      <w:sz w:val="16"/>
      <w:szCs w:val="16"/>
    </w:rPr>
  </w:style>
  <w:style w:type="character" w:styleId="Czeinternetowe">
    <w:name w:val="Łącze internetowe"/>
    <w:basedOn w:val="DefaultParagraphFont"/>
    <w:uiPriority w:val="99"/>
    <w:rPr>
      <w:rFonts w:ascii="Times New Roman" w:hAnsi="Times New Roman" w:cs="Times New Roman"/>
      <w:color w:val="575757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99461f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locked/>
    <w:rPr>
      <w:rFonts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locked/>
    <w:rPr>
      <w:rFonts w:cs="Times New Roman"/>
      <w:b/>
      <w:bCs/>
      <w:sz w:val="20"/>
      <w:szCs w:val="20"/>
    </w:rPr>
  </w:style>
  <w:style w:type="character" w:styleId="Odwiedzoneczeinternetowe">
    <w:name w:val="Odwiedzone łącze internetowe"/>
    <w:basedOn w:val="DefaultParagraphFont"/>
    <w:uiPriority w:val="99"/>
    <w:rsid w:val="00f41872"/>
    <w:rPr>
      <w:rFonts w:cs="Times New Roman"/>
      <w:color w:val="800080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locked/>
    <w:rPr>
      <w:rFonts w:cs="Times New Roman"/>
      <w:sz w:val="20"/>
      <w:szCs w:val="20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38132e"/>
    <w:rPr>
      <w:rFonts w:cs="Times New Roman"/>
      <w:vertAlign w:val="superscript"/>
    </w:rPr>
  </w:style>
  <w:style w:type="character" w:styleId="WW8Num1z0">
    <w:name w:val="WW8Num1z0"/>
    <w:qFormat/>
    <w:rPr>
      <w:rFonts w:cs="Times New Roman"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pPr>
      <w:jc w:val="both"/>
    </w:pPr>
    <w:rPr>
      <w:rFonts w:ascii="Arial" w:hAnsi="Arial" w:cs="Arial"/>
      <w:b/>
      <w:bCs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qFormat/>
    <w:rsid w:val="000d0338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Tekstpodstawowy2Znak"/>
    <w:uiPriority w:val="99"/>
    <w:qFormat/>
    <w:pPr>
      <w:ind w:left="182" w:hanging="0"/>
      <w:jc w:val="both"/>
    </w:pPr>
    <w:rPr>
      <w:rFonts w:ascii="Arial" w:hAnsi="Arial" w:cs="Arial"/>
      <w:color w:val="000000"/>
      <w:sz w:val="16"/>
      <w:szCs w:val="16"/>
    </w:rPr>
  </w:style>
  <w:style w:type="paragraph" w:styleId="Stopka">
    <w:name w:val="Footer"/>
    <w:basedOn w:val="Normal"/>
    <w:link w:val="StopkaZnak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Tekstpodstawowy3Znak"/>
    <w:uiPriority w:val="99"/>
    <w:qFormat/>
    <w:pPr>
      <w:jc w:val="center"/>
    </w:pPr>
    <w:rPr>
      <w:rFonts w:ascii="Arial" w:hAnsi="Arial" w:cs="Arial"/>
      <w:sz w:val="14"/>
      <w:szCs w:val="14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99461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99461f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rsid w:val="0038132e"/>
    <w:pPr/>
    <w:rPr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Application>LibreOffice/6.4.3.2$Windows_X86_64 LibreOffice_project/747b5d0ebf89f41c860ec2a39efd7cb15b54f2d8</Application>
  <Pages>2</Pages>
  <Words>690</Words>
  <Characters>4681</Characters>
  <CharactersWithSpaces>5415</CharactersWithSpaces>
  <Paragraphs>74</Paragraphs>
  <Company>BZMW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2016-02-24T13:14:00Z</dcterms:created>
  <dc:creator>akozerska</dc:creator>
  <dc:description/>
  <dc:language>pl-PL</dc:language>
  <cp:lastModifiedBy/>
  <cp:lastPrinted>2024-07-30T12:49:39Z</cp:lastPrinted>
  <dcterms:modified xsi:type="dcterms:W3CDTF">2024-07-30T12:51:31Z</dcterms:modified>
  <cp:revision>41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BZMW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