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Załącznik nr 1 do Zarządzenia nr 223/2024 </w:t>
        <w:br/>
        <w:t>Wójta Gminy Chełmiec z dnia 7.10.2024 r.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Ogłoszenie o wyborach do Rady Seniorów Gminy Chełmiec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Opublikowano: 7 października 2024 r.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Wójt Gminy Chełmiec Zarządzeniem nr 223/2024  z dnia 07.10.2024 r. ogłasza wybory do Rady Seniorów Gminy Chełmiec na kadencję w latach 2024-2029.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Rada składa się do 15 członków zgodnie z § 8 ust. 1 Statutu Gminnej Rady Seniorów      w Chełmcu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 mandat członka Rady Seniorów Gminy Chełmiec może ubiegać się osoba, która spełnia łącznie następujące warunki: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W przypadku przedstawiciela seniorów: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zamieszkuje na terenie gminy Chełmiec;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najpóźniej w dniu zakończenia naboru zgłoszeń ma ukończony 60 rok życia;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złoży samodzielnie formularz zgłoszeniowy wraz z listą poparcia, zawierającą podpisy min. 10 seniorów zamieszkałych na terenie gminy Chełmiec – wzór formularza stanowi załącznik nr 2 do ogłoszenia;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aktywnie działa na rzecz środowiska seniorów w gminie Chełmiec.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W przypadku przedstawiciela podmiotu działającego na rzecz seniorów,</w:t>
        <w:br/>
        <w:t>w szczególności przedstawiciela organizacji pozarządowych działających na terenie gminy Chełmiec: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zamieszkuje na terenie gminy Chełmiec;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zostanie zgłoszona przez podmiot działający na rzecz seniorów, w szczególności organizację pozarządową lub podmiot prowadzący uniwersytet trzeciego wieku, działający na terenie gminy Chełmiec, na formularzu zgłoszeniowym – wzór formularza stanowi załącznik nr 3 do ogłoszenia;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>Aktywnie działa na rzecz środowiska senioralnego w gminie Chełmiec.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o wyrażeniu zgody na kandydowanie do Gminnej Rady Seniorów w Chełmcu stanowiący załącznik nr 4 do ogłoszenia.</w:t>
      </w:r>
    </w:p>
    <w:p>
      <w:pPr>
        <w:pStyle w:val="ListParagraph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Zgłoszenia kandydatów odbędą się w terminie od 7 października  2024 roku do 21 października 2024 roku.</w:t>
      </w:r>
    </w:p>
    <w:p>
      <w:pPr>
        <w:pStyle w:val="Normal"/>
        <w:tabs>
          <w:tab w:val="clear" w:pos="708"/>
          <w:tab w:val="left" w:pos="720" w:leader="none"/>
        </w:tabs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Zgłoszenie kandydatów na członków Rady Seniorów Gminy Chełmiec następuje na odpowiednich formularzach zgłoszeniowych, których wzór stanowią załączniki nr 2 lub 3 oraz 4 do ogłoszenia. Dokumenty w wersji papierowej wraz z załącznikami, w zamkniętej kopercie z dopiskiem: </w:t>
      </w:r>
      <w:r>
        <w:rPr>
          <w:rFonts w:cs="Times New Roman" w:ascii="Times New Roman" w:hAnsi="Times New Roman"/>
          <w:b/>
          <w:bCs/>
          <w:sz w:val="24"/>
          <w:szCs w:val="24"/>
        </w:rPr>
        <w:t>Nabór kandydatów na członków Rady Seniorów Gminy Chełmiec,</w:t>
      </w:r>
      <w:r>
        <w:rPr>
          <w:rFonts w:cs="Times New Roman" w:ascii="Times New Roman" w:hAnsi="Times New Roman"/>
          <w:sz w:val="24"/>
          <w:szCs w:val="24"/>
        </w:rPr>
        <w:t xml:space="preserve"> należy złożyć na dzienniku podawczym w Urzędzie Gminy Chełmiec, ul. Papieska 2, 33-395 Chełmiec, lub przesłać pocztą/kurierem na adres Urzędu Gminy Chełmiec (decyduje data wpływu tj. do 21.10.2024 roku).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Zgłoszenie kandydata następuje wyłącznie na formularzu zgłoszeniowym. Formularz zgłoszeniowy złożony po terminie (decyduje data nadania) lub w sposób niezgodny</w:t>
        <w:br/>
        <w:t>z postanowieniami Statutu pozostawia się bez rozpoznania.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Tryb i kryteria wyboru członków Rady Seniorów Gminy Chełmiec określone są w statucie Rady Seniorów Gminy Chełmiec, przyjętym Uchwałą nr XI/196/2019 Rady Gminy Chełmiec z dnia 19 października 2019r. w sprawie utworzenia Gminnej Rady Seniorów w Chełmcu</w:t>
        <w:br/>
        <w:t>i nadania jej Statutu.</w:t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a704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LibreOffice/7.1.0.3$Windows_X86_64 LibreOffice_project/f6099ecf3d29644b5008cc8f48f42f4a40986e4c</Application>
  <AppVersion>15.0000</AppVersion>
  <Pages>2</Pages>
  <Words>389</Words>
  <Characters>2370</Characters>
  <CharactersWithSpaces>2739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2024-09-23T06:52:00Z</dcterms:created>
  <dc:creator>Katarzyna Sobczyk</dc:creator>
  <dc:description/>
  <dc:language>pl-PL</dc:language>
  <cp:lastModifiedBy/>
  <cp:lastPrinted>2024-10-04T07:35:00Z</cp:lastPrinted>
  <dcterms:modified xsi:type="dcterms:W3CDTF">2024-10-07T07:43:36Z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