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EA" w:rsidRDefault="00181FEA" w:rsidP="00181FEA">
      <w:pPr>
        <w:pStyle w:val="Bezodstpw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Chełmiec, dnia 10 grudnia 2024 r.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Zakład Gospodarki Komunalnej i Mieszkaniowej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ul. Papieska 2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33-395 Chełmiec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Dotyczy postępowania o udzielenie zamówienia na zadanie pn. </w:t>
      </w:r>
      <w:r>
        <w:rPr>
          <w:b/>
          <w:bCs/>
          <w:i/>
          <w:iCs/>
          <w:sz w:val="24"/>
          <w:szCs w:val="24"/>
        </w:rPr>
        <w:t>„Kompleksowa dostawa paliwa gazowego obejmująca sprzedaż i dystrybucję na 2025 r.” (znak sprawy: ZGKiM.2600.61.2024)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WYJAŚNIENIA I ZMIANA TREŚCI ZAPROSZENIA DO ZŁOŻENIA OFERTY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Zamawiający, Zakład Gospodarki Komunalnej i Mieszkaniowej w Chełmcu, przekazuje poniżej treść pytań Wykonawcy wraz z wyjaśnieniami i zmianą treści zaproszenia do złożenia oferty.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1: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181FEA">
        <w:rPr>
          <w:rFonts w:cs="Calibri"/>
          <w:sz w:val="24"/>
          <w:szCs w:val="24"/>
        </w:rPr>
        <w:t xml:space="preserve">Dotyczy formularza cenowego, tabeli „2) budynek usługowy Chełmiec ul. </w:t>
      </w:r>
      <w:proofErr w:type="spellStart"/>
      <w:r w:rsidRPr="00181FEA">
        <w:rPr>
          <w:rFonts w:cs="Calibri"/>
          <w:sz w:val="24"/>
          <w:szCs w:val="24"/>
        </w:rPr>
        <w:t>Marcinkowicka</w:t>
      </w:r>
      <w:proofErr w:type="spellEnd"/>
      <w:r w:rsidRPr="00181FEA">
        <w:rPr>
          <w:rFonts w:cs="Calibri"/>
          <w:sz w:val="24"/>
          <w:szCs w:val="24"/>
        </w:rPr>
        <w:t xml:space="preserve"> 25”.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Pr="006E2743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6E2743">
        <w:rPr>
          <w:rFonts w:cs="Calibri"/>
          <w:sz w:val="24"/>
          <w:szCs w:val="24"/>
        </w:rPr>
        <w:t>Czy Zamawiający dokonuje zmiany w zakresie kwalifikacji ochr</w:t>
      </w:r>
      <w:r w:rsidR="006E2743" w:rsidRPr="006E2743">
        <w:rPr>
          <w:rFonts w:cs="Calibri"/>
          <w:sz w:val="24"/>
          <w:szCs w:val="24"/>
        </w:rPr>
        <w:t xml:space="preserve">ony taryfowej, gdzie dojdzie </w:t>
      </w:r>
      <w:r w:rsidR="006E2743" w:rsidRPr="006E2743">
        <w:rPr>
          <w:sz w:val="24"/>
          <w:szCs w:val="24"/>
        </w:rPr>
        <w:t>do</w:t>
      </w:r>
      <w:r w:rsidR="006E2743">
        <w:rPr>
          <w:sz w:val="24"/>
          <w:szCs w:val="24"/>
        </w:rPr>
        <w:t> </w:t>
      </w:r>
      <w:r w:rsidRPr="006E2743">
        <w:rPr>
          <w:sz w:val="24"/>
          <w:szCs w:val="24"/>
        </w:rPr>
        <w:t>wyłączenia</w:t>
      </w:r>
      <w:r w:rsidRPr="006E2743">
        <w:rPr>
          <w:rFonts w:cs="Calibri"/>
          <w:sz w:val="24"/>
          <w:szCs w:val="24"/>
        </w:rPr>
        <w:t xml:space="preserve"> części paliwa gazowego spod ochrony?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181FEA" w:rsidRPr="00FA3FB1" w:rsidRDefault="000D219E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FA3FB1">
        <w:rPr>
          <w:rFonts w:cs="Calibri"/>
          <w:sz w:val="24"/>
          <w:szCs w:val="24"/>
        </w:rPr>
        <w:t xml:space="preserve">Zamawiający informuje, że w </w:t>
      </w:r>
      <w:r w:rsidR="00860F99">
        <w:rPr>
          <w:rFonts w:cs="Calibri"/>
          <w:sz w:val="24"/>
          <w:szCs w:val="24"/>
        </w:rPr>
        <w:t>przedmiotowym</w:t>
      </w:r>
      <w:r w:rsidRPr="00FA3FB1">
        <w:rPr>
          <w:rFonts w:cs="Calibri"/>
          <w:sz w:val="24"/>
          <w:szCs w:val="24"/>
        </w:rPr>
        <w:t xml:space="preserve"> zapytaniu ofertowym </w:t>
      </w:r>
      <w:r w:rsidR="00E4010B">
        <w:rPr>
          <w:rFonts w:cs="Calibri"/>
          <w:sz w:val="24"/>
          <w:szCs w:val="24"/>
        </w:rPr>
        <w:t>nie zmienia kwalifikacji</w:t>
      </w:r>
      <w:r w:rsidR="006E2743">
        <w:rPr>
          <w:rFonts w:cs="Calibri"/>
          <w:sz w:val="24"/>
          <w:szCs w:val="24"/>
        </w:rPr>
        <w:t xml:space="preserve"> i </w:t>
      </w:r>
      <w:r w:rsidR="00860F99">
        <w:rPr>
          <w:rFonts w:cs="Calibri"/>
          <w:sz w:val="24"/>
          <w:szCs w:val="24"/>
        </w:rPr>
        <w:t>dołącza podmiot do częściowej ochrony taryfowej</w:t>
      </w:r>
      <w:r w:rsidRPr="00FA3FB1">
        <w:rPr>
          <w:rFonts w:cs="Calibri"/>
          <w:sz w:val="24"/>
          <w:szCs w:val="24"/>
        </w:rPr>
        <w:t>.</w:t>
      </w:r>
    </w:p>
    <w:p w:rsidR="000D219E" w:rsidRDefault="000D219E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P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2: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181FEA">
        <w:rPr>
          <w:rFonts w:cs="Calibri"/>
          <w:sz w:val="24"/>
          <w:szCs w:val="24"/>
        </w:rPr>
        <w:t>Czy w świetle obowiązującej od dnia 26 stycznia 2022 r. ustawy o szczególnych rozwiązaniach służących ochronie odbiorców paliw gazowych w związku z sytuacją na rynku gazu (Dz. U. z2022 r., poz. 202), Zamawiający oczekuje zastosowania ceny  jednostkowej za dostarczone paliwo gazowe zgodnie z uregulowaniami zawartymi</w:t>
      </w:r>
      <w:r w:rsidR="006E2743">
        <w:rPr>
          <w:rFonts w:cs="Calibri"/>
          <w:sz w:val="24"/>
          <w:szCs w:val="24"/>
        </w:rPr>
        <w:t xml:space="preserve"> w cytowanej powyżej ustawie? W </w:t>
      </w:r>
      <w:r w:rsidRPr="00181FEA">
        <w:rPr>
          <w:rFonts w:cs="Calibri"/>
          <w:sz w:val="24"/>
          <w:szCs w:val="24"/>
        </w:rPr>
        <w:t>przypadku odpowiedzi twierdzącej, proszę o sporządzenie</w:t>
      </w:r>
      <w:r w:rsidR="006E2743">
        <w:rPr>
          <w:rFonts w:cs="Calibri"/>
          <w:sz w:val="24"/>
          <w:szCs w:val="24"/>
        </w:rPr>
        <w:t xml:space="preserve"> i udostępnienie oświadczenia o </w:t>
      </w:r>
      <w:r w:rsidRPr="00181FEA">
        <w:rPr>
          <w:rFonts w:cs="Calibri"/>
          <w:sz w:val="24"/>
          <w:szCs w:val="24"/>
        </w:rPr>
        <w:t>ochronie taryfowej dla danego punktu poboru. Dodatkowo, w razie częściowego objęcia ochroną, konieczne jest odpowiednie zmodyfikowanie formularza cenowego w taki sposób, aby Wykonawca miał możliwość podania różnych cen paliwa gazowego dla części chronionej i niechronionej.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0D219E" w:rsidRPr="000D219E" w:rsidRDefault="00860F99" w:rsidP="000D219E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</w:t>
      </w:r>
      <w:r w:rsidR="000A3FC9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Zamawiający oczekuje zastosowania ceny jednostkowej za dostarczone paliwo gazowe zgodnie z </w:t>
      </w:r>
      <w:r w:rsidR="00E4010B">
        <w:rPr>
          <w:rFonts w:cs="Calibri"/>
          <w:sz w:val="24"/>
          <w:szCs w:val="24"/>
        </w:rPr>
        <w:t xml:space="preserve">uregulowaniami zawartymi w ustawie, ponadto załącza oświadczenie o ochronie taryfowej dla danego punktu pobory i zmienia </w:t>
      </w:r>
      <w:r w:rsidR="000A3FC9">
        <w:rPr>
          <w:rFonts w:cs="Calibri"/>
          <w:sz w:val="24"/>
          <w:szCs w:val="24"/>
        </w:rPr>
        <w:t xml:space="preserve">w tym zakresie </w:t>
      </w:r>
      <w:r w:rsidR="00E4010B">
        <w:rPr>
          <w:rFonts w:cs="Calibri"/>
          <w:sz w:val="24"/>
          <w:szCs w:val="24"/>
        </w:rPr>
        <w:t>formularz cenowy.</w:t>
      </w:r>
      <w:r w:rsidR="000D219E" w:rsidRPr="000D219E">
        <w:rPr>
          <w:rFonts w:cs="Calibri"/>
          <w:sz w:val="24"/>
          <w:szCs w:val="24"/>
        </w:rPr>
        <w:t xml:space="preserve"> 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3: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181FEA">
        <w:rPr>
          <w:rFonts w:cs="Calibri"/>
          <w:sz w:val="24"/>
          <w:szCs w:val="24"/>
        </w:rPr>
        <w:t>Wykonawca prosi o określenie ewentualnego odchylenia wolumenu względem zapotrzebowania podstawowego do poziomu max +/- 10</w:t>
      </w:r>
      <w:r w:rsidR="006E2743">
        <w:rPr>
          <w:rFonts w:cs="Calibri"/>
          <w:sz w:val="24"/>
          <w:szCs w:val="24"/>
        </w:rPr>
        <w:t>% (w przypadku braku zgody, nie </w:t>
      </w:r>
      <w:r w:rsidRPr="00181FEA">
        <w:rPr>
          <w:rFonts w:cs="Calibri"/>
          <w:sz w:val="24"/>
          <w:szCs w:val="24"/>
        </w:rPr>
        <w:t>więcej niż +/- 20%).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Tak, Zamawiający wyraża zgodę.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4: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181FEA">
        <w:rPr>
          <w:rFonts w:cs="Calibri"/>
          <w:sz w:val="24"/>
          <w:szCs w:val="24"/>
        </w:rPr>
        <w:t>Czy Zamawiający wyraża zgodę na zawarcie umowy w formie elektronicznej z zastosowaniem kwalifikowanego podpisu elektronicznego?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Tak, Zamawiający wyraża zgodę.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bookmarkStart w:id="0" w:name="_Hlk184625702"/>
      <w:r>
        <w:rPr>
          <w:b/>
          <w:bCs/>
          <w:sz w:val="24"/>
          <w:szCs w:val="24"/>
        </w:rPr>
        <w:t>Pytanie 5: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181FEA">
        <w:rPr>
          <w:rFonts w:cs="Calibri"/>
          <w:sz w:val="24"/>
          <w:szCs w:val="24"/>
        </w:rPr>
        <w:t>Czy w przypadku rozbieżności pomiędzy danymi w umowie przekazanymi przez Zamawianego odnośnie kwalifikacji danego punktu poboru paliwa gazo</w:t>
      </w:r>
      <w:r w:rsidR="006E2743">
        <w:rPr>
          <w:rFonts w:cs="Calibri"/>
          <w:sz w:val="24"/>
          <w:szCs w:val="24"/>
        </w:rPr>
        <w:t>wego do grupy taryfowej OSD lub </w:t>
      </w:r>
      <w:r w:rsidRPr="00181FEA">
        <w:rPr>
          <w:rFonts w:cs="Calibri"/>
          <w:sz w:val="24"/>
          <w:szCs w:val="24"/>
        </w:rPr>
        <w:t>wysokości mocy umownej, a danymi przekazanymi przez OSD za dany okres rozliczeniowy w trakcie obowiązywania umowy, czy Zamawiający wyraża zgodę, aby rozliczanie opłat dystrybucyjnych odbywało się na podstawie kwalifikacji do danej grupy taryfowej i wysokości mocy umownej jakie obowiązują w OSD w danym okresie rozliczeniowym?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bookmarkEnd w:id="0"/>
    <w:p w:rsidR="00181FEA" w:rsidRPr="006E2743" w:rsidRDefault="00E4010B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6E2743">
        <w:rPr>
          <w:rFonts w:cs="Calibri"/>
          <w:sz w:val="24"/>
          <w:szCs w:val="24"/>
        </w:rPr>
        <w:t>Tak</w:t>
      </w:r>
      <w:r w:rsidR="000A3FC9">
        <w:rPr>
          <w:rFonts w:cs="Calibri"/>
          <w:sz w:val="24"/>
          <w:szCs w:val="24"/>
        </w:rPr>
        <w:t>,</w:t>
      </w:r>
      <w:r w:rsidRPr="006E2743">
        <w:rPr>
          <w:rFonts w:cs="Calibri"/>
          <w:sz w:val="24"/>
          <w:szCs w:val="24"/>
        </w:rPr>
        <w:t xml:space="preserve"> Zamawiający wyraża zgodę na rozliczenie opłat dystrybuc</w:t>
      </w:r>
      <w:r w:rsidR="006E2743">
        <w:rPr>
          <w:rFonts w:cs="Calibri"/>
          <w:sz w:val="24"/>
          <w:szCs w:val="24"/>
        </w:rPr>
        <w:t>ji na podstawie kwalifikacji do </w:t>
      </w:r>
      <w:r w:rsidRPr="006E2743">
        <w:rPr>
          <w:rFonts w:cs="Calibri"/>
          <w:sz w:val="24"/>
          <w:szCs w:val="24"/>
        </w:rPr>
        <w:t>danej grupy taryfowej i wysokości mocy umowy jaki obowiązują w OSD w danym okresie rozliczeniowym.</w:t>
      </w:r>
    </w:p>
    <w:p w:rsidR="00942043" w:rsidRDefault="00942043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6: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181FEA">
        <w:rPr>
          <w:rFonts w:cs="Calibri"/>
          <w:sz w:val="24"/>
          <w:szCs w:val="24"/>
        </w:rPr>
        <w:t>zy Zamawiający będzie sam kontrolował wartość umowy? Czy w przypadku jej przekroczenia, Zamawiający zapłaci za rzeczywiste zużycie paliwa gazowego?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Zamawiający będzie sam kontrolował wartość umowy, w przypadku przekroczenia Zamawiający zapłaci za rzeczywiste zużycie paliwa gazowego.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7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 w:rsidRPr="00181FEA">
        <w:rPr>
          <w:bCs/>
          <w:sz w:val="24"/>
          <w:szCs w:val="24"/>
        </w:rPr>
        <w:t>Czy Zamawiający wyraża zgodę na otrzymywanie faktur poprzez serwis internetowy Wykonawcy?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 w:rsidRPr="00181FEA">
        <w:rPr>
          <w:bCs/>
          <w:sz w:val="24"/>
          <w:szCs w:val="24"/>
        </w:rPr>
        <w:t xml:space="preserve">Wykonawca wyjaśnia, poprzez zalogowanie się na serwis internetowy Wykonawcy, Zamawiający ma również możliwość między innymi do: 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  </w:t>
      </w:r>
      <w:r w:rsidRPr="00181FEA">
        <w:rPr>
          <w:bCs/>
          <w:sz w:val="24"/>
          <w:szCs w:val="24"/>
        </w:rPr>
        <w:t>przeglądu informacji o aktualnych i archiwalnych rozliczeniach wynikających z realizacji Umowy,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 </w:t>
      </w:r>
      <w:r w:rsidRPr="00181FEA">
        <w:rPr>
          <w:bCs/>
          <w:sz w:val="24"/>
          <w:szCs w:val="24"/>
        </w:rPr>
        <w:t>bieżącego monitorowania historii zużycia paliwa gazowego,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• </w:t>
      </w:r>
      <w:r w:rsidRPr="00181FEA">
        <w:rPr>
          <w:bCs/>
          <w:sz w:val="24"/>
          <w:szCs w:val="24"/>
        </w:rPr>
        <w:t>sprawdzenia aktualnego zamówienia paliwa gazowego w bieżącym roku gazowym,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  </w:t>
      </w:r>
      <w:r w:rsidRPr="00181FEA">
        <w:rPr>
          <w:bCs/>
          <w:sz w:val="24"/>
          <w:szCs w:val="24"/>
        </w:rPr>
        <w:t>podglądu faktur,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  </w:t>
      </w:r>
      <w:r w:rsidRPr="00181FEA">
        <w:rPr>
          <w:bCs/>
          <w:sz w:val="24"/>
          <w:szCs w:val="24"/>
        </w:rPr>
        <w:t>przekazania poprzez formularz kontaktowy reklamacji, uwag, wniosków, co do których Umowa nie zastrzega formy szczególnej,</w:t>
      </w:r>
    </w:p>
    <w:p w:rsidR="00181FEA" w:rsidRDefault="00181FEA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•   </w:t>
      </w:r>
      <w:r w:rsidRPr="00181FEA">
        <w:rPr>
          <w:bCs/>
          <w:sz w:val="24"/>
          <w:szCs w:val="24"/>
        </w:rPr>
        <w:t>przekazania wartości odczytu dla punktów poboru gazu o mocy umownej do 110 kWh/h.</w:t>
      </w:r>
    </w:p>
    <w:p w:rsidR="00181FEA" w:rsidRP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181FEA">
        <w:rPr>
          <w:b/>
          <w:bCs/>
          <w:sz w:val="24"/>
          <w:szCs w:val="24"/>
        </w:rPr>
        <w:t>Wyjaśnienie:</w:t>
      </w:r>
    </w:p>
    <w:p w:rsidR="000D219E" w:rsidRPr="00FA3FB1" w:rsidRDefault="00FA3FB1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 w:rsidRPr="00FA3FB1">
        <w:rPr>
          <w:bCs/>
          <w:sz w:val="24"/>
          <w:szCs w:val="24"/>
        </w:rPr>
        <w:t>Zamawiający nie wyraża zgody na otrzymywanie faktur poprzez serwis internetowy Wykonawcy.</w:t>
      </w:r>
    </w:p>
    <w:p w:rsidR="000D219E" w:rsidRDefault="000D219E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8: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Dot. § 8 ust. 8 wzoru umowy  – Wykonawca wnioskuje o zmniejszenie łącznych kar do 10%.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Wyjaśnienie: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powyższym zakresie Zamawiający dokonał zmiany treści zaproszenia.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Zmianie podlega § 8 ust. 8 wzoru umowy.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 zmianach jest:</w:t>
      </w:r>
    </w:p>
    <w:p w:rsidR="00181FEA" w:rsidRDefault="00181FEA" w:rsidP="00181FEA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Łączna wysokość kar umownych których mogą dochodzić Strony nie może przekroczyć 10% wynagrodzenia umownego brutto, określonego w § 4 ust. 8 Umowy.</w:t>
      </w: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Pytanie 9:</w:t>
      </w:r>
    </w:p>
    <w:p w:rsidR="00181FEA" w:rsidRPr="00CC3C44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  <w:r w:rsidRPr="00CC3C44">
        <w:rPr>
          <w:sz w:val="24"/>
          <w:szCs w:val="24"/>
        </w:rPr>
        <w:t>Czy Zamawiający wyraża zgodę na dotychczasowy sposób rozliczenia, tj. faktura wystawiana wraz z każdym miesiącem?</w:t>
      </w:r>
    </w:p>
    <w:p w:rsidR="00181FEA" w:rsidRPr="00CC3C44" w:rsidRDefault="00181FEA" w:rsidP="00181FEA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CC3C44">
        <w:rPr>
          <w:b/>
          <w:sz w:val="24"/>
          <w:szCs w:val="24"/>
        </w:rPr>
        <w:t>Wyjaśnienia:</w:t>
      </w:r>
    </w:p>
    <w:p w:rsidR="00FA3FB1" w:rsidRPr="00CC3C44" w:rsidRDefault="00FA3FB1" w:rsidP="00181FEA">
      <w:pPr>
        <w:pStyle w:val="Bezodstpw"/>
        <w:spacing w:line="276" w:lineRule="auto"/>
        <w:jc w:val="both"/>
        <w:rPr>
          <w:bCs/>
          <w:sz w:val="24"/>
          <w:szCs w:val="24"/>
        </w:rPr>
      </w:pPr>
      <w:r w:rsidRPr="00CC3C44">
        <w:rPr>
          <w:sz w:val="24"/>
          <w:szCs w:val="24"/>
        </w:rPr>
        <w:t>Tak</w:t>
      </w:r>
      <w:r w:rsidR="000A3FC9">
        <w:rPr>
          <w:sz w:val="24"/>
          <w:szCs w:val="24"/>
        </w:rPr>
        <w:t>,</w:t>
      </w:r>
      <w:bookmarkStart w:id="1" w:name="_GoBack"/>
      <w:bookmarkEnd w:id="1"/>
      <w:r w:rsidRPr="00CC3C44">
        <w:rPr>
          <w:sz w:val="24"/>
          <w:szCs w:val="24"/>
        </w:rPr>
        <w:t xml:space="preserve"> Zamawiający wyraża zgodę na dotychczasowy sposób rozliczenia.</w:t>
      </w: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Pr="000D219E" w:rsidRDefault="000D219E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0D219E">
        <w:rPr>
          <w:b/>
          <w:bCs/>
          <w:sz w:val="24"/>
          <w:szCs w:val="24"/>
        </w:rPr>
        <w:t>Pytanie 10:</w:t>
      </w:r>
    </w:p>
    <w:p w:rsidR="00181FEA" w:rsidRPr="006E2743" w:rsidRDefault="000D219E" w:rsidP="00181FEA">
      <w:pPr>
        <w:pStyle w:val="Bezodstpw"/>
        <w:spacing w:line="276" w:lineRule="auto"/>
        <w:jc w:val="both"/>
        <w:rPr>
          <w:sz w:val="24"/>
          <w:szCs w:val="24"/>
        </w:rPr>
      </w:pPr>
      <w:r w:rsidRPr="006E2743">
        <w:rPr>
          <w:sz w:val="24"/>
          <w:szCs w:val="24"/>
        </w:rPr>
        <w:t>Czy Zamawiający wyraża zgodę na zmianę ceny paliwa gazowego oraz abonamentu (wzrost lub spadek) w przypadku zmiany Taryfy Wykonawcy zatwierdzonej przez Prezesa URE dla podmiotów podlegających ochronie taryfowej?</w:t>
      </w:r>
    </w:p>
    <w:p w:rsidR="000D219E" w:rsidRPr="006E2743" w:rsidRDefault="000D219E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6E2743">
        <w:rPr>
          <w:b/>
          <w:sz w:val="24"/>
          <w:szCs w:val="24"/>
        </w:rPr>
        <w:t>Wyjaśnienia:</w:t>
      </w:r>
    </w:p>
    <w:p w:rsidR="00FA3FB1" w:rsidRPr="006E2743" w:rsidRDefault="00FA3FB1" w:rsidP="00FA3FB1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6E2743">
        <w:rPr>
          <w:rFonts w:cs="Calibri"/>
          <w:sz w:val="24"/>
          <w:szCs w:val="24"/>
        </w:rPr>
        <w:t xml:space="preserve">Zamawiający informuje, że </w:t>
      </w:r>
      <w:r w:rsidR="00CC3C44" w:rsidRPr="006E2743">
        <w:rPr>
          <w:rFonts w:cs="Calibri"/>
          <w:sz w:val="24"/>
          <w:szCs w:val="24"/>
        </w:rPr>
        <w:t xml:space="preserve">wyraża zgodę na zmianę ceny paliwa gazowego oraz abonamentu w przypadku zmiany Taryfy Wykonawcy dla </w:t>
      </w:r>
      <w:r w:rsidR="006E2743" w:rsidRPr="006E2743">
        <w:rPr>
          <w:rFonts w:cs="Calibri"/>
          <w:sz w:val="24"/>
          <w:szCs w:val="24"/>
        </w:rPr>
        <w:t>podmiotu podlegającego ochronie taryfowej.</w:t>
      </w: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Default="00181FEA" w:rsidP="00181FEA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:rsidR="00181FEA" w:rsidRPr="000D219E" w:rsidRDefault="00181FEA" w:rsidP="00181FEA">
      <w:pPr>
        <w:pStyle w:val="Bezodstpw"/>
        <w:spacing w:line="276" w:lineRule="auto"/>
        <w:jc w:val="both"/>
        <w:rPr>
          <w:rFonts w:cs="Calibri"/>
          <w:color w:val="FF0000"/>
          <w:sz w:val="24"/>
          <w:szCs w:val="24"/>
        </w:rPr>
      </w:pPr>
    </w:p>
    <w:p w:rsidR="00181FEA" w:rsidRPr="00CE3B06" w:rsidRDefault="00181FEA" w:rsidP="00181FEA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 w:rsidRPr="00CE3B06">
        <w:rPr>
          <w:rFonts w:cs="Calibri"/>
          <w:sz w:val="24"/>
          <w:szCs w:val="24"/>
        </w:rPr>
        <w:t>ZATWIERDZIŁ</w:t>
      </w:r>
      <w:r w:rsidR="00942043" w:rsidRPr="00CE3B06">
        <w:rPr>
          <w:rFonts w:cs="Calibri"/>
          <w:sz w:val="24"/>
          <w:szCs w:val="24"/>
        </w:rPr>
        <w:t>A</w:t>
      </w:r>
      <w:r w:rsidRPr="00CE3B06">
        <w:rPr>
          <w:rFonts w:cs="Calibri"/>
          <w:sz w:val="24"/>
          <w:szCs w:val="24"/>
        </w:rPr>
        <w:t>:</w:t>
      </w:r>
    </w:p>
    <w:p w:rsidR="00181FEA" w:rsidRPr="00CE3B06" w:rsidRDefault="00181FEA" w:rsidP="00181FEA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</w:p>
    <w:p w:rsidR="00181FEA" w:rsidRPr="00CE3B06" w:rsidRDefault="00181FEA" w:rsidP="00181FEA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 w:rsidRPr="00CE3B06">
        <w:rPr>
          <w:rFonts w:cs="Calibri"/>
          <w:sz w:val="24"/>
          <w:szCs w:val="24"/>
        </w:rPr>
        <w:t xml:space="preserve">/-/ </w:t>
      </w:r>
      <w:r w:rsidR="00942043" w:rsidRPr="00CE3B06">
        <w:rPr>
          <w:rFonts w:cs="Calibri"/>
          <w:sz w:val="24"/>
          <w:szCs w:val="24"/>
        </w:rPr>
        <w:t xml:space="preserve">Joanna Kruszyńska </w:t>
      </w:r>
    </w:p>
    <w:p w:rsidR="00181FEA" w:rsidRDefault="00942043" w:rsidP="00181FEA">
      <w:pPr>
        <w:pStyle w:val="Bezodstpw"/>
        <w:spacing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 Zakładu Gospodarki Komunalnej i Mieszkaniowej</w:t>
      </w:r>
    </w:p>
    <w:p w:rsidR="00181FEA" w:rsidRDefault="00181FEA" w:rsidP="00181FEA">
      <w:pPr>
        <w:pStyle w:val="Bezodstpw"/>
        <w:spacing w:line="276" w:lineRule="auto"/>
        <w:jc w:val="both"/>
        <w:rPr>
          <w:sz w:val="24"/>
          <w:szCs w:val="24"/>
        </w:rPr>
      </w:pPr>
    </w:p>
    <w:p w:rsidR="00081FBD" w:rsidRDefault="00081FBD"/>
    <w:sectPr w:rsidR="0008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EA"/>
    <w:rsid w:val="00081FBD"/>
    <w:rsid w:val="000A3FC9"/>
    <w:rsid w:val="000D219E"/>
    <w:rsid w:val="00181FEA"/>
    <w:rsid w:val="006E2743"/>
    <w:rsid w:val="00860F99"/>
    <w:rsid w:val="00942043"/>
    <w:rsid w:val="00CC3C44"/>
    <w:rsid w:val="00CE3B06"/>
    <w:rsid w:val="00E4010B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5FD33-7872-4002-92BB-D73F9FC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1F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2024-12-10T11:21:00Z</cp:lastPrinted>
  <dcterms:created xsi:type="dcterms:W3CDTF">2024-12-10T07:19:00Z</dcterms:created>
  <dcterms:modified xsi:type="dcterms:W3CDTF">2024-12-10T11:23:00Z</dcterms:modified>
</cp:coreProperties>
</file>