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6816B" w14:textId="77777777" w:rsidR="006358D0" w:rsidRDefault="006142EE">
      <w:pPr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SZCZEGÓŁOWY OPIS PRZEDMIOTU ZAMÓWIENIA</w:t>
      </w:r>
    </w:p>
    <w:p w14:paraId="4F56816C" w14:textId="39608B57" w:rsidR="006358D0" w:rsidRDefault="006142EE">
      <w:pPr>
        <w:jc w:val="center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t xml:space="preserve">Opracowanie dokumentacji projektowo-kosztorysowej </w:t>
      </w:r>
      <w:r w:rsidR="00B97233">
        <w:rPr>
          <w:rFonts w:asciiTheme="minorHAnsi" w:hAnsiTheme="minorHAnsi" w:cstheme="minorHAnsi"/>
          <w:b/>
          <w:sz w:val="32"/>
          <w:szCs w:val="24"/>
        </w:rPr>
        <w:t xml:space="preserve">budowy </w:t>
      </w:r>
      <w:r>
        <w:rPr>
          <w:rFonts w:asciiTheme="minorHAnsi" w:hAnsiTheme="minorHAnsi" w:cstheme="minorHAnsi"/>
          <w:b/>
          <w:sz w:val="32"/>
          <w:szCs w:val="24"/>
        </w:rPr>
        <w:t xml:space="preserve">kanalizacji sanitarnej w rejonie działek 213, 431/2, 431/4 431/8 </w:t>
      </w:r>
      <w:r>
        <w:rPr>
          <w:rFonts w:asciiTheme="minorHAnsi" w:hAnsiTheme="minorHAnsi" w:cstheme="minorHAnsi"/>
          <w:b/>
          <w:sz w:val="32"/>
          <w:szCs w:val="24"/>
        </w:rPr>
        <w:br/>
        <w:t xml:space="preserve">w Chomranicach </w:t>
      </w:r>
    </w:p>
    <w:p w14:paraId="4F56816D" w14:textId="77777777" w:rsidR="006358D0" w:rsidRDefault="006358D0">
      <w:pPr>
        <w:rPr>
          <w:rFonts w:ascii="Calibri Light" w:hAnsi="Calibri Light" w:cs="Calibri Light"/>
        </w:rPr>
      </w:pPr>
    </w:p>
    <w:p w14:paraId="4F56816E" w14:textId="77777777" w:rsidR="006358D0" w:rsidRDefault="006142EE">
      <w:pPr>
        <w:pStyle w:val="Akapitzlist"/>
        <w:numPr>
          <w:ilvl w:val="1"/>
          <w:numId w:val="1"/>
        </w:numPr>
        <w:jc w:val="both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color w:val="000000"/>
          <w:lang w:eastAsia="pl-PL"/>
        </w:rPr>
        <w:t>Przedmiotem zamówienia jest:</w:t>
      </w:r>
    </w:p>
    <w:p w14:paraId="4F56816F" w14:textId="77777777" w:rsidR="006358D0" w:rsidRDefault="006142EE">
      <w:pPr>
        <w:pStyle w:val="Akapitzlist"/>
        <w:jc w:val="both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t>Opracowanie dokumentacji projektowo-kosztorysowej kanalizacji sanitarnej w rejonie działek 213, 431/2, 431/4 431/8 w Chomranicach.</w:t>
      </w:r>
    </w:p>
    <w:p w14:paraId="4F568170" w14:textId="77777777" w:rsidR="006358D0" w:rsidRDefault="006142EE">
      <w:pPr>
        <w:pStyle w:val="Akapitzlist"/>
        <w:numPr>
          <w:ilvl w:val="1"/>
          <w:numId w:val="1"/>
        </w:numPr>
        <w:jc w:val="both"/>
        <w:rPr>
          <w:rFonts w:ascii="Calibri Light" w:hAnsi="Calibri Light" w:cs="Calibri Light"/>
          <w:color w:val="000000"/>
          <w:lang w:eastAsia="pl-PL"/>
        </w:rPr>
      </w:pPr>
      <w:bookmarkStart w:id="0" w:name="_Hlk506740260"/>
      <w:r>
        <w:rPr>
          <w:rFonts w:ascii="Calibri Light" w:hAnsi="Calibri Light" w:cs="Calibri Light"/>
          <w:color w:val="000000"/>
          <w:lang w:eastAsia="pl-PL"/>
        </w:rPr>
        <w:t xml:space="preserve">Przedmiot zamówienia obejmuje opracowanie dokumentacji projektowej zgodnie z obowiązującymi przepisami w tym zakresie, wraz z uzyskaniem wszelkich uzgodnień, opinii, decyzji niezbędnych do dokonania przez Wykonawcę, w imieniu Zamawiającego, zgłoszenia rozpoczęcia robót budowlanych wraz uzyskaniem zaświadczenia o braku sprzeciwu właściwego organu. </w:t>
      </w:r>
      <w:bookmarkEnd w:id="0"/>
    </w:p>
    <w:p w14:paraId="4F568171" w14:textId="77777777" w:rsidR="006358D0" w:rsidRDefault="006142EE">
      <w:pPr>
        <w:pStyle w:val="Akapitzlist"/>
        <w:numPr>
          <w:ilvl w:val="1"/>
          <w:numId w:val="1"/>
        </w:numPr>
        <w:jc w:val="both"/>
        <w:rPr>
          <w:rFonts w:ascii="Calibri Light" w:hAnsi="Calibri Light" w:cs="Calibri Light"/>
          <w:color w:val="000000"/>
          <w:lang w:eastAsia="pl-PL"/>
        </w:rPr>
      </w:pPr>
      <w:r>
        <w:rPr>
          <w:rFonts w:ascii="Calibri Light" w:hAnsi="Calibri Light" w:cs="Calibri Light"/>
          <w:color w:val="000000"/>
          <w:lang w:eastAsia="pl-PL"/>
        </w:rPr>
        <w:t>Opracowana dokumentacja  projektowa  ma  służyć  do  dokonania  zgłoszenia  robót  oraz  do przeprowadzenia postępowania o udzielenie zamówienia publicznego zgodnie z ustawą z dnia 11 września 2019 r. – Prawo zamówień publicznych (</w:t>
      </w:r>
      <w:proofErr w:type="spellStart"/>
      <w:r>
        <w:rPr>
          <w:rFonts w:ascii="Calibri Light" w:hAnsi="Calibri Light" w:cs="Calibri Light"/>
          <w:color w:val="000000"/>
          <w:lang w:eastAsia="pl-PL"/>
        </w:rPr>
        <w:t>t.j</w:t>
      </w:r>
      <w:proofErr w:type="spellEnd"/>
      <w:r>
        <w:rPr>
          <w:rFonts w:ascii="Calibri Light" w:hAnsi="Calibri Light" w:cs="Calibri Light"/>
          <w:color w:val="000000"/>
          <w:lang w:eastAsia="pl-PL"/>
        </w:rPr>
        <w:t>. Dz. U. z 2024 r. poz. 1320) – stanowić będzie opis przedmiotu zamówienia na roboty budowlane.</w:t>
      </w:r>
    </w:p>
    <w:p w14:paraId="4F568172" w14:textId="77777777" w:rsidR="006358D0" w:rsidRDefault="006142EE">
      <w:pPr>
        <w:pStyle w:val="Akapitzlist"/>
        <w:numPr>
          <w:ilvl w:val="1"/>
          <w:numId w:val="1"/>
        </w:numPr>
        <w:jc w:val="both"/>
        <w:rPr>
          <w:rFonts w:ascii="Calibri Light" w:hAnsi="Calibri Light" w:cs="Calibri Light"/>
          <w:color w:val="000000"/>
          <w:lang w:eastAsia="pl-PL"/>
        </w:rPr>
      </w:pPr>
      <w:r>
        <w:rPr>
          <w:rFonts w:ascii="Calibri Light" w:hAnsi="Calibri Light" w:cs="Calibri Light"/>
          <w:color w:val="000000"/>
          <w:lang w:eastAsia="pl-PL"/>
        </w:rPr>
        <w:t>Kody ze Wspólnego Słownika Zamówień (CPV):</w:t>
      </w:r>
    </w:p>
    <w:p w14:paraId="4F568173" w14:textId="77777777" w:rsidR="006358D0" w:rsidRDefault="006142EE">
      <w:pPr>
        <w:pStyle w:val="Akapitzlist"/>
        <w:numPr>
          <w:ilvl w:val="4"/>
          <w:numId w:val="1"/>
        </w:numPr>
        <w:jc w:val="both"/>
        <w:rPr>
          <w:rFonts w:ascii="Calibri Light" w:hAnsi="Calibri Light" w:cs="Calibri Light"/>
          <w:color w:val="000000"/>
          <w:lang w:eastAsia="pl-PL"/>
        </w:rPr>
      </w:pPr>
      <w:r>
        <w:rPr>
          <w:rFonts w:ascii="Calibri Light" w:hAnsi="Calibri Light" w:cs="Calibri Light"/>
          <w:color w:val="000000"/>
          <w:lang w:eastAsia="pl-PL"/>
        </w:rPr>
        <w:t>71320000-7 Usługi inżynieryjne w zakresie projektowania</w:t>
      </w:r>
    </w:p>
    <w:p w14:paraId="4F568174" w14:textId="77777777" w:rsidR="006358D0" w:rsidRDefault="006142EE">
      <w:pPr>
        <w:pStyle w:val="Akapitzlist"/>
        <w:numPr>
          <w:ilvl w:val="4"/>
          <w:numId w:val="1"/>
        </w:numPr>
        <w:jc w:val="both"/>
        <w:rPr>
          <w:rFonts w:ascii="Calibri Light" w:hAnsi="Calibri Light" w:cs="Calibri Light"/>
          <w:color w:val="000000"/>
          <w:lang w:eastAsia="pl-PL"/>
        </w:rPr>
      </w:pPr>
      <w:r>
        <w:rPr>
          <w:rFonts w:ascii="Calibri Light" w:hAnsi="Calibri Light" w:cs="Calibri Light"/>
          <w:color w:val="000000"/>
          <w:lang w:eastAsia="pl-PL"/>
        </w:rPr>
        <w:t>71248000-8 Nadzór nad projektem i dokumentacją.</w:t>
      </w:r>
    </w:p>
    <w:p w14:paraId="4F568175" w14:textId="77777777" w:rsidR="006358D0" w:rsidRDefault="006142EE">
      <w:pPr>
        <w:pStyle w:val="Akapitzlist"/>
        <w:numPr>
          <w:ilvl w:val="1"/>
          <w:numId w:val="1"/>
        </w:numPr>
        <w:jc w:val="both"/>
        <w:rPr>
          <w:rFonts w:ascii="Calibri Light" w:hAnsi="Calibri Light" w:cs="Calibri Light"/>
          <w:color w:val="000000"/>
          <w:lang w:eastAsia="pl-PL"/>
        </w:rPr>
      </w:pPr>
      <w:r>
        <w:rPr>
          <w:rFonts w:ascii="Calibri Light" w:hAnsi="Calibri Light" w:cs="Calibri Light"/>
          <w:color w:val="000000"/>
          <w:lang w:eastAsia="pl-PL"/>
        </w:rPr>
        <w:t>Zamawiający wymaga, by na przedmiotowe usługi wykonawca udzielił 3–letniej (36 m-</w:t>
      </w:r>
      <w:proofErr w:type="spellStart"/>
      <w:r>
        <w:rPr>
          <w:rFonts w:ascii="Calibri Light" w:hAnsi="Calibri Light" w:cs="Calibri Light"/>
          <w:color w:val="000000"/>
          <w:lang w:eastAsia="pl-PL"/>
        </w:rPr>
        <w:t>cy</w:t>
      </w:r>
      <w:proofErr w:type="spellEnd"/>
      <w:r>
        <w:rPr>
          <w:rFonts w:ascii="Calibri Light" w:hAnsi="Calibri Light" w:cs="Calibri Light"/>
          <w:color w:val="000000"/>
          <w:lang w:eastAsia="pl-PL"/>
        </w:rPr>
        <w:t>) rękojmi za wady i 3 – letniej (36 m-</w:t>
      </w:r>
      <w:proofErr w:type="spellStart"/>
      <w:r>
        <w:rPr>
          <w:rFonts w:ascii="Calibri Light" w:hAnsi="Calibri Light" w:cs="Calibri Light"/>
          <w:color w:val="000000"/>
          <w:lang w:eastAsia="pl-PL"/>
        </w:rPr>
        <w:t>cy</w:t>
      </w:r>
      <w:proofErr w:type="spellEnd"/>
      <w:r>
        <w:rPr>
          <w:rFonts w:ascii="Calibri Light" w:hAnsi="Calibri Light" w:cs="Calibri Light"/>
          <w:color w:val="000000"/>
          <w:lang w:eastAsia="pl-PL"/>
        </w:rPr>
        <w:t>) gwarancji jakości.</w:t>
      </w:r>
    </w:p>
    <w:p w14:paraId="4F568176" w14:textId="77777777" w:rsidR="006358D0" w:rsidRDefault="006142EE">
      <w:pPr>
        <w:pStyle w:val="Akapitzlist"/>
        <w:numPr>
          <w:ilvl w:val="1"/>
          <w:numId w:val="1"/>
        </w:numPr>
        <w:jc w:val="both"/>
        <w:rPr>
          <w:shd w:val="clear" w:color="auto" w:fill="FFFFFF"/>
        </w:rPr>
      </w:pPr>
      <w:r>
        <w:rPr>
          <w:rFonts w:ascii="Calibri Light" w:hAnsi="Calibri Light" w:cs="Calibri Light"/>
          <w:shd w:val="clear" w:color="auto" w:fill="FFFFFF"/>
        </w:rPr>
        <w:t xml:space="preserve">W ramach zadania należy zaprojektować sieć kanalizacji sanitarnej umożliwiającą podłączenie budynków zaznaczonych na załączonej mapie kolorem czerwonym. Miejsce włączenia do istniejącej sieci kanalizacji sanitarnej zaznaczono kolorem niebieskim. </w:t>
      </w:r>
    </w:p>
    <w:p w14:paraId="4F568177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i/>
          <w:u w:val="single"/>
        </w:rPr>
      </w:pPr>
      <w:r>
        <w:rPr>
          <w:rFonts w:ascii="Calibri Light" w:hAnsi="Calibri Light" w:cs="Calibri Light"/>
          <w:b/>
          <w:i/>
          <w:u w:val="single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>
        <w:rPr>
          <w:rFonts w:ascii="Calibri Light" w:hAnsi="Calibri Light" w:cs="Calibri Light"/>
          <w:b/>
          <w:i/>
          <w:u w:val="single"/>
        </w:rPr>
        <w:t>PODGiK</w:t>
      </w:r>
      <w:proofErr w:type="spellEnd"/>
      <w:r>
        <w:rPr>
          <w:rFonts w:ascii="Calibri Light" w:hAnsi="Calibri Light" w:cs="Calibri Light"/>
          <w:b/>
          <w:i/>
          <w:u w:val="single"/>
        </w:rPr>
        <w:t>) do uzgodnień przedprojektowych w celu dokonania ewentualnych korekt oraz akceptacji. Projekt w wersji roboczej zawierał będzie m. in. proponowane trasy przebiegu sieci kanalizacji sanitarnej, rozwiązania materiałowe oraz wykaz nieruchomości do podłączenia.</w:t>
      </w:r>
    </w:p>
    <w:p w14:paraId="4F568178" w14:textId="77777777" w:rsidR="006358D0" w:rsidRDefault="006142EE">
      <w:pPr>
        <w:pStyle w:val="Akapitzlist"/>
        <w:numPr>
          <w:ilvl w:val="1"/>
          <w:numId w:val="1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Opracowana dokumentacja projektowa musi:</w:t>
      </w:r>
    </w:p>
    <w:p w14:paraId="4F568179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zawierać wszystkie uzgodnienia, decyzje, oceny, opinie, badania i inne dokumenty niezbędne do  dokonania zgłoszenia rozpoczęcia robót, </w:t>
      </w:r>
    </w:p>
    <w:p w14:paraId="4F56817A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uwzględniać  wykonanie  niezbędnych robót towarzyszących wynikających z przyjętych rozwiązań projektowych</w:t>
      </w:r>
    </w:p>
    <w:p w14:paraId="4F56817B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</w:rPr>
        <w:t>W ramach zamówienia wykonawca zobowiązany będzie opracować:</w:t>
      </w:r>
    </w:p>
    <w:p w14:paraId="4F56817C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projekt roboczy (koncepcyjny)</w:t>
      </w:r>
    </w:p>
    <w:p w14:paraId="4F56817D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projekt budowlany w zakresie: </w:t>
      </w:r>
    </w:p>
    <w:p w14:paraId="4F56817E" w14:textId="77777777" w:rsidR="006358D0" w:rsidRDefault="006142EE">
      <w:pPr>
        <w:pStyle w:val="Akapitzlist"/>
        <w:numPr>
          <w:ilvl w:val="4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projektu zagospodarowania terenu, </w:t>
      </w:r>
    </w:p>
    <w:p w14:paraId="4F56817F" w14:textId="77777777" w:rsidR="006358D0" w:rsidRDefault="006142EE">
      <w:pPr>
        <w:pStyle w:val="Akapitzlist"/>
        <w:numPr>
          <w:ilvl w:val="4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projektu architektoniczno-budowlanego, </w:t>
      </w:r>
    </w:p>
    <w:p w14:paraId="4F568180" w14:textId="77777777" w:rsidR="006358D0" w:rsidRDefault="006142EE">
      <w:pPr>
        <w:pStyle w:val="Akapitzlist"/>
        <w:numPr>
          <w:ilvl w:val="4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projektu technicznego, </w:t>
      </w:r>
    </w:p>
    <w:p w14:paraId="4F568181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przedmiary robót oraz kosztorysy inwestorskie</w:t>
      </w:r>
    </w:p>
    <w:p w14:paraId="4F568182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specyfikacje techniczne wykonania i odbioru robót</w:t>
      </w:r>
    </w:p>
    <w:p w14:paraId="4F568183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Realizując zamówienie Wykonawca: </w:t>
      </w:r>
    </w:p>
    <w:p w14:paraId="4F568184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opracuje podkłady geodezyjne (mapy do celów projektowych),</w:t>
      </w:r>
    </w:p>
    <w:p w14:paraId="4F568185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uzyska na swój koszt aktualne wypisy i wyrysy z rejestrów gruntów na tereny objęte projektem,</w:t>
      </w:r>
    </w:p>
    <w:p w14:paraId="4F568186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color w:val="000000"/>
          <w:shd w:val="clear" w:color="auto" w:fill="FFFFFF"/>
        </w:rPr>
      </w:pPr>
      <w:r>
        <w:rPr>
          <w:rFonts w:ascii="Calibri Light" w:hAnsi="Calibri Light" w:cs="Calibri Light"/>
          <w:i/>
          <w:color w:val="000000"/>
          <w:shd w:val="clear" w:color="auto" w:fill="FFFFFF"/>
        </w:rPr>
        <w:t>jeżeli będzie taka potrzeba opracuje dokumentację geologiczno-inżynierską w zakresie niezbędnym do opracowania projektu kanalizacji,</w:t>
      </w:r>
    </w:p>
    <w:p w14:paraId="4F568187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</w:pPr>
      <w:r>
        <w:rPr>
          <w:rFonts w:ascii="Calibri Light" w:hAnsi="Calibri Light" w:cs="Calibri Light"/>
          <w:i/>
          <w:color w:val="000000"/>
          <w:shd w:val="clear" w:color="auto" w:fill="FFFFFF"/>
        </w:rPr>
        <w:t>jeżeli będzie taka potrzeba opracuje inwentaryzację zieleni w pasie planowanych robót,</w:t>
      </w:r>
    </w:p>
    <w:p w14:paraId="4F568188" w14:textId="77777777" w:rsidR="006358D0" w:rsidRDefault="006358D0">
      <w:pPr>
        <w:pStyle w:val="Akapitzlist"/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  <w:color w:val="000000"/>
          <w:shd w:val="clear" w:color="auto" w:fill="FFFFFF"/>
        </w:rPr>
      </w:pPr>
    </w:p>
    <w:p w14:paraId="4F56818A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Pozostałe warunki realizacji zamówienia:</w:t>
      </w:r>
    </w:p>
    <w:p w14:paraId="4F56818B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Wykonawca opracuje dokumentacje wymagane przez właścicieli sieci lub urządzeń właściwych dla uzgodnienia projektu sieci (zarządców dróg, potoków i cieków, właścicieli infrastruktury </w:t>
      </w:r>
      <w:r>
        <w:rPr>
          <w:rFonts w:ascii="Calibri Light" w:hAnsi="Calibri Light" w:cs="Calibri Light"/>
          <w:i/>
        </w:rPr>
        <w:lastRenderedPageBreak/>
        <w:t xml:space="preserve">nadziemnej i podziemnej w tym gazowni, energetyki, telekomunikacji, sieci wodociągowej itp.). Koszty opracowania tych dokumentów Wykonawca uwzględni w cenie ofertowej). </w:t>
      </w:r>
    </w:p>
    <w:p w14:paraId="4F56818C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  <w:i/>
        </w:rPr>
        <w:t>Do obowiązków projektanta należeć również będzie uzyskanie zgody na wejście w teren od wszelkich instytucji i osób fizycznych na umieszczenie sieci kanalizacji sanitarnej.</w:t>
      </w:r>
    </w:p>
    <w:p w14:paraId="4F56818D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Formę i zakres oświadczenia właściciela przez którego działkę będzie przebiegać kanalizacja, stanowiącego ”prawo do dysponowania terenem na cele budowlane” Wykonawca zobowiązany jest uzgodnić z Zamawiającym. Obligatoryjnym załącznikiem do zgody właściciela będzie fragment projektu zagospodarowania dotyczącego udostępnianej nieruchomości z naniesionym przebiegiem sieci kanalizacyjnej.  </w:t>
      </w:r>
    </w:p>
    <w:p w14:paraId="4F56818E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Zamawiający w dniu podpisania umowy przekaże Wykonawcy pełnomocnictwo/upoważnienie do występowania w jego imieniu i na jego rzecz przed wszelkimi organami władzy i administracji publicznej, gestorami sieci itp. w celu dokonania uzgodnień, oraz uzyskania opinii i decyzji niezbędnych do uzyskania pozwolenia na budowę.</w:t>
      </w:r>
    </w:p>
    <w:p w14:paraId="4F56818F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</w:rPr>
        <w:t>Dokumentację projektowo-kosztorysową należy dostarczyć w następujących ilościach egzemplarzy i formatach:</w:t>
      </w:r>
    </w:p>
    <w:p w14:paraId="4F568190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Projekty robocze (projekt koncepcyjny) – 2 egz. wersji papierowej oraz 1 egz. w wersji elektronicznej w formacie:  *.pdf, *.</w:t>
      </w:r>
      <w:proofErr w:type="spellStart"/>
      <w:r>
        <w:rPr>
          <w:rFonts w:ascii="Calibri Light" w:hAnsi="Calibri Light" w:cs="Calibri Light"/>
          <w:i/>
        </w:rPr>
        <w:t>shp</w:t>
      </w:r>
      <w:proofErr w:type="spellEnd"/>
      <w:r>
        <w:rPr>
          <w:rFonts w:ascii="Calibri Light" w:hAnsi="Calibri Light" w:cs="Calibri Light"/>
          <w:i/>
        </w:rPr>
        <w:t xml:space="preserve"> lub *.</w:t>
      </w:r>
      <w:proofErr w:type="spellStart"/>
      <w:r>
        <w:rPr>
          <w:rFonts w:ascii="Calibri Light" w:hAnsi="Calibri Light" w:cs="Calibri Light"/>
          <w:i/>
        </w:rPr>
        <w:t>dxf</w:t>
      </w:r>
      <w:proofErr w:type="spellEnd"/>
      <w:r>
        <w:rPr>
          <w:rFonts w:ascii="Calibri Light" w:hAnsi="Calibri Light" w:cs="Calibri Light"/>
          <w:i/>
        </w:rPr>
        <w:t xml:space="preserve"> lub *.</w:t>
      </w:r>
      <w:proofErr w:type="spellStart"/>
      <w:r>
        <w:rPr>
          <w:rFonts w:ascii="Calibri Light" w:hAnsi="Calibri Light" w:cs="Calibri Light"/>
          <w:i/>
        </w:rPr>
        <w:t>dwg</w:t>
      </w:r>
      <w:proofErr w:type="spellEnd"/>
    </w:p>
    <w:p w14:paraId="4F568191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projekty budowlane i wykonawcze - 3 egz. wersji papierowej oraz 1 egz. w wersji elektronicznej w formacie:  *.pdf, *.</w:t>
      </w:r>
      <w:proofErr w:type="spellStart"/>
      <w:r>
        <w:rPr>
          <w:rFonts w:ascii="Calibri Light" w:hAnsi="Calibri Light" w:cs="Calibri Light"/>
          <w:i/>
        </w:rPr>
        <w:t>shp</w:t>
      </w:r>
      <w:proofErr w:type="spellEnd"/>
      <w:r>
        <w:rPr>
          <w:rFonts w:ascii="Calibri Light" w:hAnsi="Calibri Light" w:cs="Calibri Light"/>
          <w:i/>
        </w:rPr>
        <w:t xml:space="preserve"> lub *.</w:t>
      </w:r>
      <w:proofErr w:type="spellStart"/>
      <w:r>
        <w:rPr>
          <w:rFonts w:ascii="Calibri Light" w:hAnsi="Calibri Light" w:cs="Calibri Light"/>
          <w:i/>
        </w:rPr>
        <w:t>dxf</w:t>
      </w:r>
      <w:proofErr w:type="spellEnd"/>
      <w:r>
        <w:rPr>
          <w:rFonts w:ascii="Calibri Light" w:hAnsi="Calibri Light" w:cs="Calibri Light"/>
          <w:i/>
        </w:rPr>
        <w:t xml:space="preserve"> lub *.</w:t>
      </w:r>
      <w:proofErr w:type="spellStart"/>
      <w:r>
        <w:rPr>
          <w:rFonts w:ascii="Calibri Light" w:hAnsi="Calibri Light" w:cs="Calibri Light"/>
          <w:i/>
        </w:rPr>
        <w:t>dwg</w:t>
      </w:r>
      <w:proofErr w:type="spellEnd"/>
    </w:p>
    <w:p w14:paraId="4F568192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przedmiar robót wraz z kosztorysem inwestorskim – 3 egz. wersji papierowej oraz 1 egz. wersji elektronicznej w formacie *.pdf, *.xls,  oraz *.</w:t>
      </w:r>
      <w:proofErr w:type="spellStart"/>
      <w:r>
        <w:rPr>
          <w:rFonts w:ascii="Calibri Light" w:hAnsi="Calibri Light" w:cs="Calibri Light"/>
          <w:i/>
        </w:rPr>
        <w:t>ath</w:t>
      </w:r>
      <w:proofErr w:type="spellEnd"/>
      <w:r>
        <w:rPr>
          <w:rFonts w:ascii="Calibri Light" w:hAnsi="Calibri Light" w:cs="Calibri Light"/>
          <w:i/>
        </w:rPr>
        <w:t xml:space="preserve"> lub *.</w:t>
      </w:r>
      <w:proofErr w:type="spellStart"/>
      <w:r>
        <w:rPr>
          <w:rFonts w:ascii="Calibri Light" w:hAnsi="Calibri Light" w:cs="Calibri Light"/>
          <w:i/>
        </w:rPr>
        <w:t>xml</w:t>
      </w:r>
      <w:proofErr w:type="spellEnd"/>
      <w:r>
        <w:rPr>
          <w:rFonts w:ascii="Calibri Light" w:hAnsi="Calibri Light" w:cs="Calibri Light"/>
          <w:i/>
        </w:rPr>
        <w:t xml:space="preserve"> </w:t>
      </w:r>
    </w:p>
    <w:p w14:paraId="4F568193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specyfikacje techniczne wykonania i odbioru robót - 2 egz. wersji papierowej oraz 1 egz. wersji elektronicznej w formacie *.pdf oraz *.</w:t>
      </w:r>
      <w:proofErr w:type="spellStart"/>
      <w:r>
        <w:rPr>
          <w:rFonts w:ascii="Calibri Light" w:hAnsi="Calibri Light" w:cs="Calibri Light"/>
          <w:i/>
        </w:rPr>
        <w:t>doc</w:t>
      </w:r>
      <w:proofErr w:type="spellEnd"/>
      <w:r>
        <w:rPr>
          <w:rFonts w:ascii="Calibri Light" w:hAnsi="Calibri Light" w:cs="Calibri Light"/>
          <w:i/>
        </w:rPr>
        <w:t xml:space="preserve"> </w:t>
      </w:r>
    </w:p>
    <w:p w14:paraId="4F568194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 xml:space="preserve">Zakładany harmonogram prac projektowych: </w:t>
      </w:r>
    </w:p>
    <w:p w14:paraId="4F568195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Opracowanie dokumentacji projektowej w zakresie obejmującym:</w:t>
      </w:r>
    </w:p>
    <w:p w14:paraId="4F568196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a. projekt roboczy (koncepcyjny)</w:t>
      </w:r>
    </w:p>
    <w:p w14:paraId="4F568197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b. projekt budowlany w zakresie:</w:t>
      </w:r>
    </w:p>
    <w:p w14:paraId="4F568198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− projektu zagospodarowania terenu,</w:t>
      </w:r>
    </w:p>
    <w:p w14:paraId="4F568199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− projekt architektoniczno-budowlany,</w:t>
      </w:r>
    </w:p>
    <w:p w14:paraId="4F56819A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  <w:u w:val="single"/>
        </w:rPr>
      </w:pPr>
      <w:r>
        <w:rPr>
          <w:rFonts w:ascii="Calibri Light" w:hAnsi="Calibri Light" w:cs="Calibri Light"/>
          <w:i/>
          <w:color w:val="000000"/>
          <w:u w:val="single"/>
        </w:rPr>
        <w:t>- do 3 m-</w:t>
      </w:r>
      <w:proofErr w:type="spellStart"/>
      <w:r>
        <w:rPr>
          <w:rFonts w:ascii="Calibri Light" w:hAnsi="Calibri Light" w:cs="Calibri Light"/>
          <w:i/>
          <w:color w:val="000000"/>
          <w:u w:val="single"/>
        </w:rPr>
        <w:t>cy</w:t>
      </w:r>
      <w:proofErr w:type="spellEnd"/>
      <w:r>
        <w:rPr>
          <w:rFonts w:ascii="Calibri Light" w:hAnsi="Calibri Light" w:cs="Calibri Light"/>
          <w:i/>
          <w:color w:val="000000"/>
          <w:u w:val="single"/>
        </w:rPr>
        <w:t xml:space="preserve"> od daty zawarcia umowy.</w:t>
      </w:r>
    </w:p>
    <w:p w14:paraId="4F56819B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Opracowanie dokumentacji projektowej w zakresie obejmującym:</w:t>
      </w:r>
    </w:p>
    <w:p w14:paraId="4F56819C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a. projekt techniczny,</w:t>
      </w:r>
    </w:p>
    <w:p w14:paraId="4F56819D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b. Przedmiary oraz kosztorys inwestorskie,</w:t>
      </w:r>
    </w:p>
    <w:p w14:paraId="4F56819E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c. Specyfikacje techniczne wykonania i odbioru robót,</w:t>
      </w:r>
    </w:p>
    <w:p w14:paraId="4F56819F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</w:rPr>
      </w:pPr>
      <w:r>
        <w:rPr>
          <w:rFonts w:ascii="Calibri Light" w:hAnsi="Calibri Light" w:cs="Calibri Light"/>
          <w:i/>
          <w:color w:val="000000"/>
        </w:rPr>
        <w:t>d. Uzyskanie zaświadczenia o braku sprzeciwu do zgłoszenia,</w:t>
      </w:r>
    </w:p>
    <w:p w14:paraId="4F5681A0" w14:textId="77777777" w:rsidR="006358D0" w:rsidRDefault="006142EE">
      <w:pPr>
        <w:pStyle w:val="Akapitzlist"/>
        <w:suppressAutoHyphens w:val="0"/>
        <w:overflowPunct w:val="0"/>
        <w:spacing w:after="200" w:line="276" w:lineRule="auto"/>
        <w:ind w:left="1800"/>
        <w:jc w:val="both"/>
        <w:textAlignment w:val="auto"/>
        <w:rPr>
          <w:color w:val="000000"/>
          <w:u w:val="single"/>
        </w:rPr>
      </w:pPr>
      <w:r>
        <w:rPr>
          <w:rFonts w:ascii="Calibri Light" w:hAnsi="Calibri Light" w:cs="Calibri Light"/>
          <w:i/>
          <w:color w:val="000000"/>
          <w:u w:val="single"/>
        </w:rPr>
        <w:t>- do 4 m-</w:t>
      </w:r>
      <w:proofErr w:type="spellStart"/>
      <w:r>
        <w:rPr>
          <w:rFonts w:ascii="Calibri Light" w:hAnsi="Calibri Light" w:cs="Calibri Light"/>
          <w:i/>
          <w:color w:val="000000"/>
          <w:u w:val="single"/>
        </w:rPr>
        <w:t>cy</w:t>
      </w:r>
      <w:proofErr w:type="spellEnd"/>
      <w:r>
        <w:rPr>
          <w:rFonts w:ascii="Calibri Light" w:hAnsi="Calibri Light" w:cs="Calibri Light"/>
          <w:i/>
          <w:color w:val="000000"/>
          <w:u w:val="single"/>
        </w:rPr>
        <w:t xml:space="preserve"> od daty zawarcia umowy.</w:t>
      </w:r>
      <w:bookmarkStart w:id="1" w:name="_Hlk492656456"/>
      <w:bookmarkStart w:id="2" w:name="_Hlk491020584"/>
      <w:bookmarkEnd w:id="1"/>
      <w:bookmarkEnd w:id="2"/>
    </w:p>
    <w:p w14:paraId="4F5681A1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</w:rPr>
        <w:t xml:space="preserve">Dokumentacja projektowo-kosztorysowa musi zostać opracowana zgodnie z obowiązującymi przepisami i normami w tym zakresie, w tym: </w:t>
      </w:r>
    </w:p>
    <w:p w14:paraId="4F5681A2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Rozporządzenia Ministra Rozwoju i Technologii z dnia 20 grudnia 2021 r. w sprawie szczegółowego zakresu  i  formy  dokumentacji  projektowej,  specyfikacji  technicznych  wykonania  i  odbioru  robót budowlanych oraz programu funkcjonalno-użytkowego (Dz. U. z 2021 r. poz. 2454); </w:t>
      </w:r>
    </w:p>
    <w:p w14:paraId="4F5681A3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 Rozporządzenia  Ministra  Rozwoju  z  dnia  11 września 2020 r.  w  sprawie  szczegółowego  zakresu  i formy projektu budowlanego (</w:t>
      </w:r>
      <w:proofErr w:type="spellStart"/>
      <w:r>
        <w:rPr>
          <w:rFonts w:ascii="Calibri Light" w:hAnsi="Calibri Light" w:cs="Calibri Light"/>
          <w:i/>
        </w:rPr>
        <w:t>t.j</w:t>
      </w:r>
      <w:proofErr w:type="spellEnd"/>
      <w:r>
        <w:rPr>
          <w:rFonts w:ascii="Calibri Light" w:hAnsi="Calibri Light" w:cs="Calibri Light"/>
          <w:i/>
        </w:rPr>
        <w:t xml:space="preserve">. Dz. U. z 2022 r. poz. 1679 z </w:t>
      </w:r>
      <w:proofErr w:type="spellStart"/>
      <w:r>
        <w:rPr>
          <w:rFonts w:ascii="Calibri Light" w:hAnsi="Calibri Light" w:cs="Calibri Light"/>
          <w:i/>
        </w:rPr>
        <w:t>późn</w:t>
      </w:r>
      <w:proofErr w:type="spellEnd"/>
      <w:r>
        <w:rPr>
          <w:rFonts w:ascii="Calibri Light" w:hAnsi="Calibri Light" w:cs="Calibri Light"/>
          <w:i/>
        </w:rPr>
        <w:t xml:space="preserve">. zm.); </w:t>
      </w:r>
    </w:p>
    <w:p w14:paraId="4F5681A4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Rozporządzenia Ministra Rozwoju i Technologii z dnia 20 grudnia 2021 r. w sprawie określenia metod  i  podstaw  sporządzania  kosztorysu  inwestorskiego,  obliczania  planowanych  kosztów  prac projektowych oraz planowanych kosztów robót budowlanych określonych w programie funkcjonalno- użytkowym (Dz. U. z 2021 r. poz. 2458); </w:t>
      </w:r>
    </w:p>
    <w:p w14:paraId="4F5681A5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Ustawy z dnia 11 września 2019 r. – Prawo zamówień publicznych (</w:t>
      </w:r>
      <w:proofErr w:type="spellStart"/>
      <w:r>
        <w:rPr>
          <w:rFonts w:ascii="Calibri Light" w:hAnsi="Calibri Light" w:cs="Calibri Light"/>
          <w:i/>
        </w:rPr>
        <w:t>t.j</w:t>
      </w:r>
      <w:proofErr w:type="spellEnd"/>
      <w:r>
        <w:rPr>
          <w:rFonts w:ascii="Calibri Light" w:hAnsi="Calibri Light" w:cs="Calibri Light"/>
          <w:i/>
        </w:rPr>
        <w:t xml:space="preserve">. Dz. U. z 2024 r. poz. 1320); </w:t>
      </w:r>
    </w:p>
    <w:p w14:paraId="4F5681A6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Ustawy z dnia 7 lipca 1994 r. Prawo budowlane (</w:t>
      </w:r>
      <w:proofErr w:type="spellStart"/>
      <w:r>
        <w:rPr>
          <w:rFonts w:ascii="Calibri Light" w:hAnsi="Calibri Light" w:cs="Calibri Light"/>
          <w:i/>
        </w:rPr>
        <w:t>t.j</w:t>
      </w:r>
      <w:proofErr w:type="spellEnd"/>
      <w:r>
        <w:rPr>
          <w:rFonts w:ascii="Calibri Light" w:hAnsi="Calibri Light" w:cs="Calibri Light"/>
          <w:i/>
        </w:rPr>
        <w:t xml:space="preserve">. Dz. U. z 2024 r. poz. 725 z </w:t>
      </w:r>
      <w:proofErr w:type="spellStart"/>
      <w:r>
        <w:rPr>
          <w:rFonts w:ascii="Calibri Light" w:hAnsi="Calibri Light" w:cs="Calibri Light"/>
          <w:i/>
        </w:rPr>
        <w:t>późn</w:t>
      </w:r>
      <w:proofErr w:type="spellEnd"/>
      <w:r>
        <w:rPr>
          <w:rFonts w:ascii="Calibri Light" w:hAnsi="Calibri Light" w:cs="Calibri Light"/>
          <w:i/>
        </w:rPr>
        <w:t>. zm.);</w:t>
      </w:r>
    </w:p>
    <w:p w14:paraId="4F5681A7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lastRenderedPageBreak/>
        <w:t>Rozporządzenia Komisji (WE) Nr 213/ 2008  z 28 listopada 2007 r. zmieniającego Rozporządzenie (WE) Nr 2195/2002 Parlamentu Europejskiego oraz Rady w sprawie Wspólnego Słownika Zamówień (CPV)</w:t>
      </w:r>
    </w:p>
    <w:p w14:paraId="4F5681A8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Rozporządzenia Ministra Infrastruktury z dnia 23 czerwca 2003 r. w sprawie informacji dotyczącej bezpieczeństwa i ochrony zdrowia (Dz. U. z 2003 r., nr 120, poz. 1126 );</w:t>
      </w:r>
    </w:p>
    <w:p w14:paraId="4F5681A9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Ustawy z dnia 3 października 2008 r. o udostępnianiu informacji o środowisku i jego ochronie, udziale społeczeństwa  w  ochronie  środowiska  oraz  o  ocenach  oddziaływania  na  środowisko (</w:t>
      </w:r>
      <w:proofErr w:type="spellStart"/>
      <w:r>
        <w:rPr>
          <w:rFonts w:ascii="Calibri Light" w:hAnsi="Calibri Light" w:cs="Calibri Light"/>
          <w:i/>
        </w:rPr>
        <w:t>t.j</w:t>
      </w:r>
      <w:proofErr w:type="spellEnd"/>
      <w:r>
        <w:rPr>
          <w:rFonts w:ascii="Calibri Light" w:hAnsi="Calibri Light" w:cs="Calibri Light"/>
          <w:i/>
        </w:rPr>
        <w:t xml:space="preserve">. Dz. U. z 2024 r. poz. 1112); </w:t>
      </w:r>
    </w:p>
    <w:p w14:paraId="4F5681AA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color w:val="000000"/>
          <w:shd w:val="clear" w:color="auto" w:fill="FFFFFF"/>
        </w:rPr>
      </w:pPr>
      <w:r>
        <w:rPr>
          <w:rFonts w:ascii="Calibri Light" w:hAnsi="Calibri Light" w:cs="Calibri Light"/>
          <w:i/>
          <w:color w:val="000000"/>
          <w:shd w:val="clear" w:color="auto" w:fill="FFFFFF"/>
        </w:rPr>
        <w:t>Ustawy z dnia 7 czerwca 2001 r. o zbiorowym zaopatrzeniu w wodę i zbiorowym odprowadzaniu ścieków. (</w:t>
      </w:r>
      <w:proofErr w:type="spellStart"/>
      <w:r>
        <w:rPr>
          <w:rFonts w:ascii="Calibri Light" w:hAnsi="Calibri Light" w:cs="Calibri Light"/>
          <w:i/>
          <w:color w:val="000000"/>
          <w:shd w:val="clear" w:color="auto" w:fill="FFFFFF"/>
        </w:rPr>
        <w:t>t.j</w:t>
      </w:r>
      <w:proofErr w:type="spellEnd"/>
      <w:r>
        <w:rPr>
          <w:rFonts w:ascii="Calibri Light" w:hAnsi="Calibri Light" w:cs="Calibri Light"/>
          <w:i/>
          <w:color w:val="000000"/>
          <w:shd w:val="clear" w:color="auto" w:fill="FFFFFF"/>
        </w:rPr>
        <w:t>. Dz. U. z 2024 r. poz. 757).</w:t>
      </w:r>
    </w:p>
    <w:p w14:paraId="4F5681AB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Wytyczne zawarte w branżowych przepisach szczegółowych, obowiązujących Polskich Normach, zgodnie z zasadami wiedzy technicznej i założeniami Zamawiającego</w:t>
      </w:r>
    </w:p>
    <w:p w14:paraId="4F5681AC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Innych niewymienionych powyżej aktów prawnych, niezbędnych do jego prawidłowej realizacji.</w:t>
      </w:r>
    </w:p>
    <w:p w14:paraId="4F5681AD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3 dni roboczych od otrzymania zapytania drogą elektroniczną od Zamawiającego.</w:t>
      </w:r>
    </w:p>
    <w:p w14:paraId="4F5681AE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line="276" w:lineRule="auto"/>
        <w:jc w:val="both"/>
        <w:textAlignment w:val="auto"/>
        <w:rPr>
          <w:rFonts w:ascii="Calibri Light" w:hAnsi="Calibri Light" w:cs="Calibri Light"/>
          <w:b/>
          <w:bCs/>
          <w:i/>
        </w:rPr>
      </w:pPr>
      <w:r>
        <w:rPr>
          <w:rFonts w:ascii="Calibri Light" w:hAnsi="Calibri Light" w:cs="Calibri Light"/>
          <w:b/>
          <w:bCs/>
          <w:i/>
        </w:rPr>
        <w:t xml:space="preserve"> W  okresie  udzielonej  rękojmi  za  wady  i  gwarancji  jakości  Wykonawca  zobowiązuje  się  do  aktualizacji  na wezwania Zamawiającego kosztorysów inwestorskich – nie częściej niż 1 raz na 6 m-</w:t>
      </w:r>
      <w:proofErr w:type="spellStart"/>
      <w:r>
        <w:rPr>
          <w:rFonts w:ascii="Calibri Light" w:hAnsi="Calibri Light" w:cs="Calibri Light"/>
          <w:b/>
          <w:bCs/>
          <w:i/>
        </w:rPr>
        <w:t>cy</w:t>
      </w:r>
      <w:proofErr w:type="spellEnd"/>
      <w:r>
        <w:rPr>
          <w:rFonts w:ascii="Calibri Light" w:hAnsi="Calibri Light" w:cs="Calibri Light"/>
          <w:b/>
          <w:bCs/>
          <w:i/>
        </w:rPr>
        <w:t>.</w:t>
      </w:r>
    </w:p>
    <w:p w14:paraId="4F5681AF" w14:textId="77777777" w:rsidR="006358D0" w:rsidRDefault="006142EE">
      <w:pPr>
        <w:numPr>
          <w:ilvl w:val="1"/>
          <w:numId w:val="1"/>
        </w:numPr>
        <w:suppressAutoHyphens w:val="0"/>
        <w:overflowPunct w:val="0"/>
        <w:spacing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</w:rPr>
        <w:t xml:space="preserve">Przedmiot niniejszego zamówienia obejmuje również w okresie rękojmi za wady i gwarancji jakości - nadzór autorski. Wykonawca zobowiązany będzie w ramach niniejszego zamówienia i otrzymanego wynagrodzenia do pobytów na budowie w ilości określonej w ofercie (do 4 pobytów). Przez pobyt rozumie się sprawowanie nadzoru autorskiego na i poza terenem budowy (w wymiarze maksymalnie 8 godzin w ramach jednego pobytu) - jeżeli wynika to 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robocze, a w przypadkach szczególnie  skomplikowanych w terminie uzgodnionym z Zamawiającym. </w:t>
      </w:r>
    </w:p>
    <w:p w14:paraId="4F5681B0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z wykonawcą robót budowlanych oraz wynikający z zaistniałych potrzeb rozwiązywania problemów wynikłych na tle realizacji zadania. </w:t>
      </w:r>
    </w:p>
    <w:p w14:paraId="4F5681B1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</w:rPr>
        <w:t xml:space="preserve">Do obowiązków Wykonawcy w ramach nadzoru autorskiego należeć będzie w szczególności: </w:t>
      </w:r>
    </w:p>
    <w:p w14:paraId="4F5681B2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4F5681B3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uzgadnianie z Zamawiającym i wykonawcą robót budowlanych możliwości wprowadzenia rozwiązań zamiennych w stosunku do przewidzianych w dokumentacji projektowej w zakresie materiałów i konstrukcji, rozwiązań technicznych, technologicznych i użytkowych, jednak o jakości i standardzie nie niższych niż przewidziano w dokumentacji projektowej, </w:t>
      </w:r>
    </w:p>
    <w:p w14:paraId="4F5681B4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budowlanej, a koszt zastosowania nowych nie zwiększy kosztów zadania  z zastrzeżeniem, że każde z rozwiązań </w:t>
      </w:r>
      <w:r>
        <w:rPr>
          <w:rFonts w:ascii="Calibri Light" w:hAnsi="Calibri Light" w:cs="Calibri Light"/>
          <w:i/>
          <w:u w:val="single" w:color="000000"/>
        </w:rPr>
        <w:t>musi</w:t>
      </w:r>
      <w:r>
        <w:rPr>
          <w:rFonts w:ascii="Calibri Light" w:hAnsi="Calibri Light" w:cs="Calibri Light"/>
          <w:i/>
        </w:rPr>
        <w:t xml:space="preserve"> być zaakceptowane przez Zamawiającego, </w:t>
      </w:r>
    </w:p>
    <w:p w14:paraId="4F5681B5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ocena parametrów lub wyników szczegółowych badań materiałów i konstrukcji w zakresie zgodności  z rozwiązaniami projektowymi, normami i obowiązującymi przepisami, </w:t>
      </w:r>
    </w:p>
    <w:p w14:paraId="4F5681B6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dokonaniu zmian rozwiązań projektowych – na żądanie Zamawiającego, </w:t>
      </w:r>
    </w:p>
    <w:p w14:paraId="4F5681B7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lastRenderedPageBreak/>
        <w:t xml:space="preserve">udział w naradach i komisjach technicznych, </w:t>
      </w:r>
    </w:p>
    <w:p w14:paraId="4F5681B8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poprawiania błędów projektowych, likwidacji kolizji między branżami lub uzupełnienia rysunków, detali bądź opisu technologii wykonania nie zawartych w dokumentacji autorskiej – bez prawa do odrębnego wynagrodzenia. </w:t>
      </w:r>
    </w:p>
    <w:p w14:paraId="4F5681B9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Wykonawca zobowiązany jest przedstawić Zamawiającemu skutki finansowe proponowanych zmian w  dokumentacji w stosunku do rozwiązań poprzednich i uzyskać protokólarną zgodę Zamawiającego na ich wprowadzenie. Wykonawca poniesie wszelkie skutki finansowe zmian, które wprowadził bez wiedzy i zgody Zamawiającego.  </w:t>
      </w:r>
    </w:p>
    <w:p w14:paraId="4F5681BA" w14:textId="77777777" w:rsidR="006358D0" w:rsidRDefault="006142EE">
      <w:pPr>
        <w:pStyle w:val="Akapitzlist"/>
        <w:numPr>
          <w:ilvl w:val="1"/>
          <w:numId w:val="1"/>
        </w:numPr>
        <w:suppressAutoHyphens w:val="0"/>
        <w:overflowPunct w:val="0"/>
        <w:spacing w:after="200" w:line="276" w:lineRule="auto"/>
        <w:ind w:left="737" w:hanging="737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Udokumentowanie aktualizacji rozwiązań projektowych wprowadzonych do dokumentacji projektowo-kosztorysowej w czasie wykonywania robót budowlanych stanowić będą podpisane przez projektanta lub projektantów sprawujących nadzór autorski : </w:t>
      </w:r>
    </w:p>
    <w:p w14:paraId="4F5681BB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zapisy na rysunkach wchodzących w skład dokumentacji projektowej, </w:t>
      </w:r>
    </w:p>
    <w:p w14:paraId="4F5681BC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rysunki zamienne lub szkice albo nowe projekty opatrzone datą, podpisem projektanta (autora) oraz informacją jaki element dokumentacji projektowej zastępują </w:t>
      </w:r>
    </w:p>
    <w:p w14:paraId="4F5681BD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wpisy do dziennika budowy, </w:t>
      </w:r>
    </w:p>
    <w:p w14:paraId="4F5681BE" w14:textId="77777777" w:rsidR="006358D0" w:rsidRDefault="006142EE">
      <w:pPr>
        <w:pStyle w:val="Akapitzlist"/>
        <w:numPr>
          <w:ilvl w:val="2"/>
          <w:numId w:val="1"/>
        </w:numPr>
        <w:suppressAutoHyphens w:val="0"/>
        <w:overflowPunct w:val="0"/>
        <w:spacing w:after="200" w:line="276" w:lineRule="auto"/>
        <w:ind w:left="1276" w:hanging="556"/>
        <w:jc w:val="both"/>
        <w:textAlignment w:val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protokoły lub notatki służbowe podpisane przez strony</w:t>
      </w:r>
    </w:p>
    <w:p w14:paraId="4F5681BF" w14:textId="77777777" w:rsidR="006358D0" w:rsidRDefault="006358D0"/>
    <w:sectPr w:rsidR="006358D0" w:rsidSect="006142EE">
      <w:headerReference w:type="default" r:id="rId7"/>
      <w:footerReference w:type="default" r:id="rId8"/>
      <w:pgSz w:w="11906" w:h="16838"/>
      <w:pgMar w:top="1134" w:right="1417" w:bottom="993" w:left="1417" w:header="52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0FE17" w14:textId="77777777" w:rsidR="006142EE" w:rsidRDefault="006142EE" w:rsidP="006142EE">
      <w:r>
        <w:separator/>
      </w:r>
    </w:p>
  </w:endnote>
  <w:endnote w:type="continuationSeparator" w:id="0">
    <w:p w14:paraId="05C513D4" w14:textId="77777777" w:rsidR="006142EE" w:rsidRDefault="006142EE" w:rsidP="0061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3BEA9" w14:textId="77777777" w:rsidR="006142EE" w:rsidRPr="000A6BDB" w:rsidRDefault="006142EE" w:rsidP="006142EE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6142EE" w:rsidRPr="000A6BDB" w14:paraId="4FA444E2" w14:textId="77777777" w:rsidTr="00956C7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F5658A0" w14:textId="77777777" w:rsidR="006142EE" w:rsidRPr="000A6BDB" w:rsidRDefault="006142EE" w:rsidP="006142EE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E92B615" w14:textId="77777777" w:rsidR="006142EE" w:rsidRPr="000A6BDB" w:rsidRDefault="006142EE" w:rsidP="006142E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D603A2A" w14:textId="77777777" w:rsidR="006142EE" w:rsidRPr="000A6BDB" w:rsidRDefault="006142EE" w:rsidP="006142E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6BF373F5" w14:textId="77777777" w:rsidR="006142EE" w:rsidRPr="003C3A70" w:rsidRDefault="006142EE" w:rsidP="006142EE">
    <w:pPr>
      <w:pStyle w:val="Stopka"/>
    </w:pPr>
  </w:p>
  <w:p w14:paraId="18941ED5" w14:textId="77777777" w:rsidR="006142EE" w:rsidRDefault="00614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EB8C3" w14:textId="77777777" w:rsidR="006142EE" w:rsidRDefault="006142EE" w:rsidP="006142EE">
      <w:r>
        <w:separator/>
      </w:r>
    </w:p>
  </w:footnote>
  <w:footnote w:type="continuationSeparator" w:id="0">
    <w:p w14:paraId="40BE15AE" w14:textId="77777777" w:rsidR="006142EE" w:rsidRDefault="006142EE" w:rsidP="00614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53"/>
      <w:gridCol w:w="7372"/>
    </w:tblGrid>
    <w:tr w:rsidR="00B97233" w:rsidRPr="009E3C6C" w14:paraId="54C38102" w14:textId="77777777" w:rsidTr="00BB65D9">
      <w:trPr>
        <w:trHeight w:val="217"/>
      </w:trPr>
      <w:tc>
        <w:tcPr>
          <w:tcW w:w="1286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0857FE42" w14:textId="77777777" w:rsidR="00B97233" w:rsidRPr="009E3C6C" w:rsidRDefault="00B97233" w:rsidP="00B97233">
          <w:pPr>
            <w:tabs>
              <w:tab w:val="center" w:pos="4536"/>
              <w:tab w:val="right" w:pos="9072"/>
            </w:tabs>
            <w:autoSpaceDN w:val="0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bookmarkStart w:id="3" w:name="_Hlk189330964"/>
          <w:bookmarkStart w:id="4" w:name="_Hlk189330965"/>
          <w:bookmarkStart w:id="5" w:name="_Hlk193823856"/>
          <w:bookmarkStart w:id="6" w:name="_Hlk193823857"/>
          <w:bookmarkStart w:id="7" w:name="_Hlk193823872"/>
          <w:bookmarkStart w:id="8" w:name="_Hlk193823873"/>
          <w:bookmarkStart w:id="9" w:name="_Hlk193823874"/>
          <w:bookmarkStart w:id="10" w:name="_Hlk193823875"/>
          <w:bookmarkStart w:id="11" w:name="_Hlk203679417"/>
          <w:bookmarkStart w:id="12" w:name="_Hlk203679418"/>
          <w:bookmarkStart w:id="13" w:name="_Hlk203679423"/>
          <w:bookmarkStart w:id="14" w:name="_Hlk203679424"/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Nr zamówienia: </w:t>
          </w:r>
          <w:r w:rsidRPr="00DE56E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ZGKIM.271.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40</w:t>
          </w:r>
          <w:r w:rsidRPr="00DE56E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.2025</w:t>
          </w:r>
        </w:p>
      </w:tc>
      <w:tc>
        <w:tcPr>
          <w:tcW w:w="3714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32C1ED90" w14:textId="77777777" w:rsidR="00B97233" w:rsidRPr="00A2572D" w:rsidRDefault="00B97233" w:rsidP="00B97233">
          <w:pPr>
            <w:autoSpaceDN w:val="0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r w:rsidRPr="00711A6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Opracowanie dokumentacji projektowo-kosztorysowej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budowy</w:t>
          </w:r>
          <w:r w:rsidRPr="00711A6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kanalizacji sanitarnej w rejonie działek 213, 431/2, 431/4 431/8 w Chomranicach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tbl>
  <w:p w14:paraId="7A0235DA" w14:textId="77777777" w:rsidR="006142EE" w:rsidRPr="00B97233" w:rsidRDefault="006142EE" w:rsidP="00B97233">
    <w:pPr>
      <w:pStyle w:val="Nagwek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824C4"/>
    <w:multiLevelType w:val="multilevel"/>
    <w:tmpl w:val="520866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AF223B"/>
    <w:multiLevelType w:val="multilevel"/>
    <w:tmpl w:val="B55AE30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sz w:val="1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b w:val="0"/>
        <w:sz w:val="2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284509276">
    <w:abstractNumId w:val="1"/>
  </w:num>
  <w:num w:numId="2" w16cid:durableId="817766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8D0"/>
    <w:rsid w:val="006142EE"/>
    <w:rsid w:val="006358D0"/>
    <w:rsid w:val="007F6D08"/>
    <w:rsid w:val="00A77920"/>
    <w:rsid w:val="00B9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6816A"/>
  <w15:docId w15:val="{47106710-B40B-4D27-BCE6-23666A4C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4FA"/>
    <w:pPr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44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44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CE44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44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44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44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44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44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44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CE44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E44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sid w:val="00CE44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E44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CE44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CE44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E44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E44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E44FA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CE44F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E44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CE44F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E44FA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E44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44F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CE44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44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44FA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44F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44FA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614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2E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link w:val="Nagwek"/>
    <w:uiPriority w:val="99"/>
    <w:locked/>
    <w:rsid w:val="006142EE"/>
    <w:rPr>
      <w:rFonts w:ascii="Liberation Sans" w:eastAsia="Microsoft YaHei" w:hAnsi="Liberation Sans" w:cs="Arial"/>
      <w:kern w:val="0"/>
      <w:sz w:val="28"/>
      <w:szCs w:val="28"/>
      <w:lang w:eastAsia="ar-SA"/>
      <w14:ligatures w14:val="none"/>
    </w:rPr>
  </w:style>
  <w:style w:type="table" w:styleId="Jasnecieniowanieakcent4">
    <w:name w:val="Light Shading Accent 4"/>
    <w:basedOn w:val="Standardowy"/>
    <w:uiPriority w:val="60"/>
    <w:rsid w:val="006142EE"/>
    <w:pPr>
      <w:suppressAutoHyphens w:val="0"/>
    </w:pPr>
    <w:rPr>
      <w:color w:val="BF8F00" w:themeColor="accent4" w:themeShade="BF"/>
      <w:kern w:val="0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1717</Words>
  <Characters>10306</Characters>
  <Application>Microsoft Office Word</Application>
  <DocSecurity>0</DocSecurity>
  <Lines>85</Lines>
  <Paragraphs>23</Paragraphs>
  <ScaleCrop>false</ScaleCrop>
  <Company/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</dc:creator>
  <dc:description/>
  <cp:lastModifiedBy>Wojciech Błażusiak</cp:lastModifiedBy>
  <cp:revision>3</cp:revision>
  <dcterms:created xsi:type="dcterms:W3CDTF">2025-07-17T19:18:00Z</dcterms:created>
  <dcterms:modified xsi:type="dcterms:W3CDTF">2025-07-17T19:28:00Z</dcterms:modified>
  <dc:language>pl-PL</dc:language>
</cp:coreProperties>
</file>