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Załącznik nr 1 do ogłoszenia </w:t>
      </w:r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i/>
          <w:iCs/>
          <w:sz w:val="16"/>
          <w:szCs w:val="16"/>
        </w:rPr>
        <w:t>o naborze do komisji konkursowej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FORMULARZ ZGŁOSZENIA KANDYDATA  NA CZŁONKA KOMISJI KONKURSOWEJ POWOŁYWANEJ DO OCENY OFERT  </w:t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w zakresie „Rozwoju sportu na terenie Gminy Chełmiec”</w:t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tbl>
      <w:tblPr>
        <w:tblW w:w="925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5401"/>
      </w:tblGrid>
      <w:tr>
        <w:trPr/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br/>
              <w:t>Dane dotyczące kandydata na członka komisji konkursowej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12" w:hRule="atLeast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3D9C3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3D9C3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Telefon kontaktowy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3D9C3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e-mail kontaktowy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fill="E3D9C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zytelny podpis kandydata na </w:t>
              <w:br/>
              <w:t>członka komisji konkursowej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fill="E3D9C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Miejscowość i data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2"/>
          <w:szCs w:val="22"/>
        </w:rPr>
        <w:t xml:space="preserve">Deklaruję chęć udziału w pracach komisji konkursowej w celu oceny złożonych ofert </w:t>
        <w:br/>
        <w:t xml:space="preserve">w ramach otwartego konkursu ofert na realizację zadań w zakresie Rozwoju Sportu na terenie  Gminy Chełmiec.  Administratorem Pani/Pana danych osobowych jest Gmina Chełmiec z siedzibą w Urzędzie Gminy Chełmiec, ul. Papieska 2, 33-395 Chełmiec, tel. 18 5480260, e-mail: </w:t>
      </w:r>
      <w:r>
        <w:rPr>
          <w:rFonts w:cs="Times New Roman" w:ascii="Times New Roman" w:hAnsi="Times New Roman"/>
          <w:color w:val="2A6099"/>
          <w:sz w:val="22"/>
          <w:szCs w:val="22"/>
        </w:rPr>
        <w:t>gmina</w:t>
      </w:r>
      <w:r>
        <w:rPr>
          <w:rStyle w:val="Hyperlink"/>
          <w:rFonts w:cs="Times New Roman" w:ascii="Times New Roman" w:hAnsi="Times New Roman"/>
          <w:color w:val="2A6099"/>
          <w:sz w:val="22"/>
          <w:szCs w:val="22"/>
        </w:rPr>
        <w:t>@chelmiec.pl</w:t>
      </w:r>
      <w:r>
        <w:rPr>
          <w:rFonts w:cs="Times New Roman" w:ascii="Times New Roman" w:hAnsi="Times New Roman"/>
          <w:sz w:val="22"/>
          <w:szCs w:val="22"/>
        </w:rPr>
        <w:t xml:space="preserve"> W sprawach związanych z przetwarzaniem danych osobowych można się kontaktować z </w:t>
      </w:r>
      <w:r>
        <w:rPr>
          <w:rFonts w:cs="Times New Roman" w:ascii="Times New Roman" w:hAnsi="Times New Roman"/>
          <w:b/>
          <w:bCs/>
          <w:sz w:val="22"/>
          <w:szCs w:val="22"/>
        </w:rPr>
        <w:t>Inspektorem Ochrony Danych,</w:t>
      </w:r>
      <w:r>
        <w:rPr>
          <w:rFonts w:cs="Times New Roman" w:ascii="Times New Roman" w:hAnsi="Times New Roman"/>
          <w:sz w:val="22"/>
          <w:szCs w:val="22"/>
        </w:rPr>
        <w:t xml:space="preserve"> dostępnym pod adresem e-mail: </w:t>
      </w:r>
      <w:r>
        <w:rPr>
          <w:rStyle w:val="Hyperlink"/>
          <w:rFonts w:cs="Times New Roman" w:ascii="Times New Roman" w:hAnsi="Times New Roman"/>
          <w:sz w:val="22"/>
          <w:szCs w:val="22"/>
        </w:rPr>
        <w:t>iod@chelmiec.pl</w:t>
      </w:r>
      <w:r>
        <w:rPr>
          <w:rFonts w:cs="Times New Roman" w:ascii="Times New Roman" w:hAnsi="Times New Roman"/>
          <w:sz w:val="22"/>
          <w:szCs w:val="22"/>
        </w:rPr>
        <w:t xml:space="preserve"> Z treścią ogólnej klauzuli informacyjnej  wynikającej z Artykułu 13 rozporządzenia o ochronie danych: RODO można się zapoznać na stroni</w:t>
      </w:r>
      <w:r>
        <w:rPr>
          <w:rFonts w:cs="Times New Roman" w:ascii="Times New Roman" w:hAnsi="Times New Roman"/>
          <w:sz w:val="20"/>
          <w:szCs w:val="20"/>
        </w:rPr>
        <w:t xml:space="preserve">e BIP Urzędu Gminy Chełmiec w zakładce RODO pod adresem:  </w:t>
      </w:r>
      <w:r>
        <w:rPr>
          <w:rStyle w:val="Hyperlink"/>
          <w:rFonts w:cs="Times New Roman" w:ascii="Times New Roman" w:hAnsi="Times New Roman"/>
          <w:sz w:val="20"/>
          <w:szCs w:val="20"/>
        </w:rPr>
        <w:t>https://bip.malopolska.pl/ugchelmiec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304" w:gutter="0" w:header="0" w:top="1304" w:footer="0" w:bottom="202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Calibri">
    <w:charset w:val="ee"/>
    <w:family w:val="swiss"/>
    <w:pitch w:val="variable"/>
  </w:font>
  <w:font w:name="OpenSymbol">
    <w:altName w:val="Arial Unicode MS"/>
    <w:charset w:val="00"/>
    <w:family w:val="auto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character" w:styleId="WW8Num1z0">
    <w:name w:val="WW8Num1z0"/>
    <w:qFormat/>
    <w:rPr>
      <w:rFonts w:ascii="Times New Roman" w:hAnsi="Times New Roman" w:cs="Courier New"/>
      <w:sz w:val="20"/>
      <w:szCs w:val="2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Courier New" w:hAnsi="Courier New" w:cs="Courier New"/>
      <w:sz w:val="20"/>
      <w:szCs w:val="20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omylnaczcionkaakapitu3">
    <w:name w:val="Domyślna czcionka akapitu3"/>
    <w:qFormat/>
    <w:rPr/>
  </w:style>
  <w:style w:type="character" w:styleId="Absatz-Standardschriftart">
    <w:name w:val="Absatz-Standardschriftart"/>
    <w:qFormat/>
    <w:rPr/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Courier New"/>
      <w:b/>
      <w:bCs/>
      <w:color w:val="0D0D0D"/>
      <w:sz w:val="22"/>
      <w:szCs w:val="22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9z0">
    <w:name w:val="WW8Num9z0"/>
    <w:qFormat/>
    <w:rPr>
      <w:rFonts w:ascii="Calibri" w:hAnsi="Calibri" w:eastAsia="Calibri" w:cs="Times New Roman"/>
      <w:bCs/>
      <w:sz w:val="24"/>
      <w:szCs w:val="24"/>
      <w:lang w:bidi="ar-SA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Calibri" w:cs="Times New Roman"/>
      <w:color w:val="0D0D0D"/>
      <w:sz w:val="22"/>
      <w:szCs w:val="22"/>
    </w:rPr>
  </w:style>
  <w:style w:type="character" w:styleId="WW8Num13z1">
    <w:name w:val="WW8Num13z1"/>
    <w:qFormat/>
    <w:rPr>
      <w:rFonts w:ascii="OpenSymbol;Arial Unicode MS" w:hAnsi="OpenSymbol;Arial Unicode MS" w:cs="Courier New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Courier New" w:hAnsi="Courier New" w:cs="Courier New"/>
      <w:color w:val="0D0D0D"/>
      <w:sz w:val="24"/>
      <w:szCs w:val="24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Domylnaczcionkaakapitu2">
    <w:name w:val="Domyślna czcionka akapitu2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4z1">
    <w:name w:val="WW8Num14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PageNumber">
    <w:name w:val="Page Number"/>
    <w:basedOn w:val="Domylnaczcionkaakapitu1"/>
    <w:rPr/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Apple-converted-space">
    <w:name w:val="apple-converted-space"/>
    <w:basedOn w:val="Domylnaczcionkaakapitu1"/>
    <w:qFormat/>
    <w:rPr/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Apple-style-span">
    <w:name w:val="apple-style-span"/>
    <w:basedOn w:val="Domylnaczcionkaakapitu1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ormal"/>
    <w:next w:val="Subtitle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BodyText"/>
    <w:qFormat/>
    <w:pPr/>
    <w:rPr/>
  </w:style>
  <w:style w:type="paragraph" w:styleId="Tekstpodstawowy21">
    <w:name w:val="Tekst podstawowy 21"/>
    <w:basedOn w:val="Normal"/>
    <w:qFormat/>
    <w:pPr>
      <w:jc w:val="both"/>
    </w:pPr>
    <w:rPr/>
  </w:style>
  <w:style w:type="paragraph" w:styleId="Subtitle">
    <w:name w:val="Subtitle"/>
    <w:basedOn w:val="Nagwek1"/>
    <w:next w:val="BodyText"/>
    <w:qFormat/>
    <w:pPr>
      <w:jc w:val="center"/>
    </w:pPr>
    <w:rPr>
      <w:i/>
      <w:iCs/>
      <w:sz w:val="28"/>
      <w:szCs w:val="28"/>
    </w:rPr>
  </w:style>
  <w:style w:type="paragraph" w:styleId="Akapitzlist">
    <w:name w:val="Akapit z listą"/>
    <w:basedOn w:val="Normal"/>
    <w:qFormat/>
    <w:pPr>
      <w:ind w:hanging="0" w:left="708" w:right="0"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36</TotalTime>
  <Application>LibreOffice/7.6.4.1$Windows_X86_64 LibreOffice_project/e19e193f88cd6c0525a17fb7a176ed8e6a3e2aa1</Application>
  <AppVersion>15.0000</AppVersion>
  <Pages>1</Pages>
  <Words>153</Words>
  <Characters>995</Characters>
  <CharactersWithSpaces>1151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2018-12-12T19:16:00Z</dcterms:created>
  <dc:creator>URZAD</dc:creator>
  <dc:description/>
  <dc:language>pl-PL</dc:language>
  <cp:lastModifiedBy/>
  <cp:lastPrinted>2023-02-08T13:07:00Z</cp:lastPrinted>
  <dcterms:modified xsi:type="dcterms:W3CDTF">2026-01-15T10:54:29Z</dcterms:modified>
  <cp:revision>10</cp:revision>
  <dc:subject/>
  <dc:title> </dc:title>
</cp:coreProperties>
</file>